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73313" w14:textId="3BFF9436" w:rsidR="007C6D9E" w:rsidRDefault="00F506CF">
      <w:r>
        <w:t xml:space="preserve">A </w:t>
      </w:r>
      <w:r w:rsidR="00FD1DA5">
        <w:t>regular</w:t>
      </w:r>
      <w:r>
        <w:t xml:space="preserve"> meeting was held</w:t>
      </w:r>
      <w:r w:rsidR="00CA5E77">
        <w:t xml:space="preserve"> in person and</w:t>
      </w:r>
      <w:r>
        <w:t xml:space="preserve"> virtually with the meeting originating at City Hall, Canby Minnesota</w:t>
      </w:r>
      <w:r w:rsidR="00220B07">
        <w:t xml:space="preserve"> on </w:t>
      </w:r>
      <w:r w:rsidR="007110E4">
        <w:t xml:space="preserve">December </w:t>
      </w:r>
      <w:r w:rsidR="00CC54AC">
        <w:t>16</w:t>
      </w:r>
      <w:r w:rsidR="00E1277B">
        <w:t>, 2020</w:t>
      </w:r>
      <w:r w:rsidR="00CC54AC">
        <w:t xml:space="preserve"> at 6pm. </w:t>
      </w:r>
    </w:p>
    <w:p w14:paraId="4752B3C2" w14:textId="75135455" w:rsidR="00F506CF" w:rsidRDefault="00F506CF">
      <w:r>
        <w:t xml:space="preserve"> </w:t>
      </w:r>
    </w:p>
    <w:p w14:paraId="5C1351B3" w14:textId="08CDD27B" w:rsidR="007D68EA" w:rsidRDefault="00B21DC2" w:rsidP="00445030">
      <w:pPr>
        <w:ind w:left="1440" w:hanging="1440"/>
      </w:pPr>
      <w:r>
        <w:t>Members:</w:t>
      </w:r>
      <w:r>
        <w:tab/>
      </w:r>
      <w:r w:rsidR="00280B1F">
        <w:t>Nancy Bormann</w:t>
      </w:r>
      <w:r w:rsidR="007D68EA">
        <w:t xml:space="preserve">, </w:t>
      </w:r>
      <w:r w:rsidR="00FD1DA5">
        <w:t>Eugene Bies,</w:t>
      </w:r>
      <w:r w:rsidR="007110E4">
        <w:t xml:space="preserve"> Dillan Meyer</w:t>
      </w:r>
      <w:r w:rsidR="00445030">
        <w:br/>
      </w:r>
      <w:r w:rsidR="00E1277B">
        <w:t xml:space="preserve">attending virtually: </w:t>
      </w:r>
      <w:r w:rsidR="00FD1DA5">
        <w:t>Casey Namken</w:t>
      </w:r>
      <w:r w:rsidR="006B7EDB">
        <w:t>, Denise Hanson</w:t>
      </w:r>
    </w:p>
    <w:p w14:paraId="2ADECDD0" w14:textId="77777777" w:rsidR="007C6D9E" w:rsidRDefault="007C6D9E"/>
    <w:p w14:paraId="1BD71326" w14:textId="0517D9E7" w:rsidR="00B21DC2" w:rsidRDefault="00B21DC2">
      <w:r>
        <w:t>Absent:</w:t>
      </w:r>
      <w:r>
        <w:tab/>
      </w:r>
      <w:r w:rsidR="007110E4">
        <w:t>None</w:t>
      </w:r>
    </w:p>
    <w:p w14:paraId="24570321" w14:textId="77777777" w:rsidR="007C6D9E" w:rsidRDefault="007C6D9E"/>
    <w:p w14:paraId="48EC702B" w14:textId="77777777" w:rsidR="00616DCE" w:rsidRDefault="00B21DC2" w:rsidP="00616DCE">
      <w:r>
        <w:t>Visitors:</w:t>
      </w:r>
      <w:r>
        <w:tab/>
        <w:t xml:space="preserve">Gerald Boulton, City </w:t>
      </w:r>
      <w:r w:rsidR="00BC0D7A">
        <w:t xml:space="preserve">Attorney </w:t>
      </w:r>
      <w:r w:rsidR="00664624">
        <w:br/>
        <w:t xml:space="preserve">                        </w:t>
      </w:r>
      <w:r w:rsidR="00AB14F3">
        <w:t>Rebecca Schrupp, City Administrator</w:t>
      </w:r>
    </w:p>
    <w:p w14:paraId="1B75396B" w14:textId="13EC44F7" w:rsidR="00FD1DA5" w:rsidRDefault="00616DCE" w:rsidP="00FD1DA5">
      <w:pPr>
        <w:ind w:left="1440"/>
      </w:pPr>
      <w:r>
        <w:t>Chris Husby, Public Works Director</w:t>
      </w:r>
      <w:r w:rsidR="007110E4">
        <w:br/>
      </w:r>
      <w:r w:rsidR="006B7EDB">
        <w:t>Sheila Krohse, City Engineer</w:t>
      </w:r>
      <w:r>
        <w:br/>
        <w:t>Josh Theis, Canby News</w:t>
      </w:r>
    </w:p>
    <w:p w14:paraId="16422C0A" w14:textId="437950C5" w:rsidR="00FD1DA5" w:rsidRDefault="007110E4" w:rsidP="00FD1DA5">
      <w:pPr>
        <w:ind w:left="1440"/>
      </w:pPr>
      <w:r>
        <w:t>Diana Fliss</w:t>
      </w:r>
    </w:p>
    <w:p w14:paraId="53F3C4DF" w14:textId="67EAE054" w:rsidR="007110E4" w:rsidRDefault="006B7EDB" w:rsidP="007110E4">
      <w:pPr>
        <w:ind w:left="1440"/>
      </w:pPr>
      <w:r>
        <w:t>Joey Hiedeman</w:t>
      </w:r>
      <w:r w:rsidR="007110E4">
        <w:br/>
      </w:r>
      <w:r>
        <w:t>Abby Theisen</w:t>
      </w:r>
      <w:r w:rsidR="007110E4">
        <w:br/>
      </w:r>
      <w:r>
        <w:t>AJ Renaas</w:t>
      </w:r>
      <w:r w:rsidR="007110E4">
        <w:br/>
      </w:r>
      <w:r>
        <w:t xml:space="preserve">Jayla </w:t>
      </w:r>
      <w:proofErr w:type="spellStart"/>
      <w:r>
        <w:t>Hulzebos</w:t>
      </w:r>
      <w:proofErr w:type="spellEnd"/>
      <w:r w:rsidR="007110E4">
        <w:br/>
      </w:r>
      <w:r>
        <w:t>Peyton Svoboda</w:t>
      </w:r>
      <w:r>
        <w:br/>
      </w:r>
      <w:r w:rsidR="00CA6EB5">
        <w:br/>
      </w:r>
      <w:r w:rsidR="00383BC7">
        <w:t xml:space="preserve">Virtually Attending:  </w:t>
      </w:r>
      <w:r>
        <w:t xml:space="preserve">1 </w:t>
      </w:r>
      <w:r w:rsidR="00E1277B">
        <w:t>unknown caller</w:t>
      </w:r>
      <w:r>
        <w:t>, Eric Diekmann</w:t>
      </w:r>
    </w:p>
    <w:p w14:paraId="3276DE9F" w14:textId="5151C1C6" w:rsidR="00022770" w:rsidRDefault="00280B1F">
      <w:r>
        <w:tab/>
      </w:r>
      <w:r>
        <w:tab/>
      </w:r>
    </w:p>
    <w:p w14:paraId="7DF6D455" w14:textId="4C7A33EF" w:rsidR="007C3442" w:rsidRDefault="00A47408">
      <w:r>
        <w:t>The</w:t>
      </w:r>
      <w:r w:rsidR="00264485">
        <w:t xml:space="preserve"> </w:t>
      </w:r>
      <w:r w:rsidR="00FD1DA5">
        <w:t>regular</w:t>
      </w:r>
      <w:r w:rsidR="00293772">
        <w:t xml:space="preserve"> Council </w:t>
      </w:r>
      <w:r w:rsidR="00264485">
        <w:t>meeting was called to order.</w:t>
      </w:r>
    </w:p>
    <w:p w14:paraId="072725E7" w14:textId="03E5CCBD" w:rsidR="007110E4" w:rsidRDefault="007110E4"/>
    <w:p w14:paraId="21EC1C85" w14:textId="6E8E9518" w:rsidR="007110E4" w:rsidRDefault="007110E4">
      <w:r>
        <w:t xml:space="preserve">The agenda was reviewed. </w:t>
      </w:r>
      <w:r w:rsidR="006B7EDB">
        <w:t xml:space="preserve">Vendor transactions was added to the agenda. </w:t>
      </w:r>
      <w:r>
        <w:t xml:space="preserve">A motion was made by Hanson to approve the agenda </w:t>
      </w:r>
      <w:r w:rsidR="006B7EDB">
        <w:t>with the added vendor transactions</w:t>
      </w:r>
      <w:r>
        <w:t xml:space="preserve">. The motion was seconded by </w:t>
      </w:r>
      <w:r w:rsidR="006B7EDB">
        <w:t>Namken</w:t>
      </w:r>
      <w:r>
        <w:t xml:space="preserve">. All voted in favor. None voted against. The motion was carried. </w:t>
      </w:r>
    </w:p>
    <w:p w14:paraId="2374D1F7" w14:textId="53A7C70C" w:rsidR="007D68EA" w:rsidRDefault="007D68EA"/>
    <w:p w14:paraId="1DB188D8" w14:textId="65C90267" w:rsidR="00445030" w:rsidRDefault="00021835">
      <w:r>
        <w:t xml:space="preserve">Minutes from the </w:t>
      </w:r>
      <w:r w:rsidR="006B7EDB">
        <w:t>December 2</w:t>
      </w:r>
      <w:r w:rsidR="006B7EDB" w:rsidRPr="006B7EDB">
        <w:rPr>
          <w:vertAlign w:val="superscript"/>
        </w:rPr>
        <w:t>nd</w:t>
      </w:r>
      <w:r>
        <w:t xml:space="preserve"> meeting were reviewed. A motion was made by </w:t>
      </w:r>
      <w:r w:rsidR="007110E4">
        <w:t>Meyer</w:t>
      </w:r>
      <w:r>
        <w:t xml:space="preserve"> and seconded by </w:t>
      </w:r>
      <w:r w:rsidR="006B7EDB">
        <w:t>Bies</w:t>
      </w:r>
      <w:r>
        <w:t xml:space="preserve"> to approve the minutes from the </w:t>
      </w:r>
      <w:r w:rsidR="006B7EDB">
        <w:t>December 2</w:t>
      </w:r>
      <w:r w:rsidR="006B7EDB" w:rsidRPr="006B7EDB">
        <w:rPr>
          <w:vertAlign w:val="superscript"/>
        </w:rPr>
        <w:t>nd</w:t>
      </w:r>
      <w:r>
        <w:t xml:space="preserve"> meeting</w:t>
      </w:r>
      <w:r w:rsidR="007110E4">
        <w:t xml:space="preserve"> with corrections</w:t>
      </w:r>
      <w:r>
        <w:t xml:space="preserve">. All voted in favor. None voted against. The motion was carried. </w:t>
      </w:r>
    </w:p>
    <w:p w14:paraId="767AC04F" w14:textId="5E308FA2" w:rsidR="00021835" w:rsidRDefault="00021835"/>
    <w:p w14:paraId="356EA6DA" w14:textId="08F2C5C5" w:rsidR="007110E4" w:rsidRDefault="006B7EDB" w:rsidP="009905C2">
      <w:r>
        <w:t xml:space="preserve">Krohse presented a pay request for Pennings concrete &amp; Construction LLC in the amount of $113,500.00. A motion was made by Bies to approve the pay request with a 5% retainage. The motion was seconded by Meyer. All voted in favor. None voted against. The motion was carried. </w:t>
      </w:r>
    </w:p>
    <w:p w14:paraId="3A033A9B" w14:textId="77777777" w:rsidR="007110E4" w:rsidRDefault="007110E4" w:rsidP="009905C2"/>
    <w:p w14:paraId="7B462C81" w14:textId="6B2A73D1" w:rsidR="001B1763" w:rsidRDefault="006B7EDB" w:rsidP="009905C2">
      <w:r>
        <w:t xml:space="preserve">Krohse presented pay request 15 for Kuechle Underground, Inc. in the amount of $854,363.31. A motion was made by Bies to approve the pay estimate in the amount of $854,363.31. The motion was seconded by </w:t>
      </w:r>
      <w:r w:rsidR="00C85F72">
        <w:t xml:space="preserve">Meyer. The motion passed with Meyer, Bies, Bormann, and Hanson voting in favor and Namken voting against. </w:t>
      </w:r>
    </w:p>
    <w:p w14:paraId="30BB7702" w14:textId="77777777" w:rsidR="001B1763" w:rsidRDefault="001B1763" w:rsidP="009905C2"/>
    <w:p w14:paraId="44B76D4B" w14:textId="592FADA6" w:rsidR="005C16F8" w:rsidRDefault="00C85F72" w:rsidP="009905C2">
      <w:r>
        <w:t xml:space="preserve">The cigarette and liquor licenses were reviewed. A motion was made by Namken to approve the following licenses: </w:t>
      </w:r>
    </w:p>
    <w:p w14:paraId="15259DF0" w14:textId="1682531B" w:rsidR="00C85F72" w:rsidRDefault="00C85F72" w:rsidP="009905C2">
      <w:r>
        <w:tab/>
      </w:r>
      <w:r>
        <w:tab/>
        <w:t xml:space="preserve">On Sale 3.25 Beer: </w:t>
      </w:r>
      <w:proofErr w:type="spellStart"/>
      <w:r>
        <w:t>Gzorkio’s</w:t>
      </w:r>
      <w:proofErr w:type="spellEnd"/>
      <w:r>
        <w:t xml:space="preserve"> </w:t>
      </w:r>
      <w:r>
        <w:br/>
      </w:r>
      <w:r>
        <w:tab/>
      </w:r>
      <w:r>
        <w:tab/>
        <w:t xml:space="preserve">On Sale Wine: </w:t>
      </w:r>
      <w:proofErr w:type="spellStart"/>
      <w:r>
        <w:t>Gzorkio’s</w:t>
      </w:r>
      <w:proofErr w:type="spellEnd"/>
      <w:r>
        <w:t xml:space="preserve"> </w:t>
      </w:r>
      <w:r>
        <w:br/>
      </w:r>
      <w:r>
        <w:tab/>
      </w:r>
      <w:r>
        <w:tab/>
        <w:t xml:space="preserve">Off Sale 3.2 Beer: Casey’s </w:t>
      </w:r>
      <w:r>
        <w:br/>
      </w:r>
      <w:r>
        <w:tab/>
      </w:r>
      <w:r>
        <w:tab/>
        <w:t>Cigarette: Casey’s and Dollar General</w:t>
      </w:r>
      <w:r>
        <w:br/>
      </w:r>
      <w:r>
        <w:tab/>
      </w:r>
      <w:r>
        <w:tab/>
        <w:t>On Sale &amp; Sunday Liquor: Heroes</w:t>
      </w:r>
    </w:p>
    <w:p w14:paraId="20BAF9B1" w14:textId="4F8C4707" w:rsidR="00C85F72" w:rsidRDefault="00C85F72" w:rsidP="009905C2">
      <w:r>
        <w:lastRenderedPageBreak/>
        <w:t xml:space="preserve">The motion was seconded by Hanson. All voted in favor. None voted against. The motion was carried. </w:t>
      </w:r>
    </w:p>
    <w:p w14:paraId="538DBDAB" w14:textId="7FB2390F" w:rsidR="00C85F72" w:rsidRDefault="00C85F72" w:rsidP="009905C2"/>
    <w:p w14:paraId="734402E3" w14:textId="0D3CA2CF" w:rsidR="00C85F72" w:rsidRDefault="00C85F72" w:rsidP="009905C2">
      <w:r>
        <w:t xml:space="preserve">Campground rates were reviewed. They are </w:t>
      </w:r>
      <w:r w:rsidR="001057F7">
        <w:t>t</w:t>
      </w:r>
      <w:r>
        <w:t xml:space="preserve">abled until next year. </w:t>
      </w:r>
    </w:p>
    <w:p w14:paraId="6B60AB97" w14:textId="76A39F63" w:rsidR="00C85F72" w:rsidRDefault="00C85F72" w:rsidP="009905C2"/>
    <w:p w14:paraId="7E268994" w14:textId="4041016E" w:rsidR="00C85F72" w:rsidRDefault="00C85F72" w:rsidP="009905C2">
      <w:r>
        <w:t xml:space="preserve">The 2020 budget amendments were reviewed. A motion was made by Meyer to approve the budget amendments. The motion was seconded by Hanson. All voted in favor. None voted against. The motion was carried. </w:t>
      </w:r>
    </w:p>
    <w:p w14:paraId="18E0AA30" w14:textId="7DEDA303" w:rsidR="00C85F72" w:rsidRDefault="00C85F72" w:rsidP="009905C2"/>
    <w:p w14:paraId="2093B768" w14:textId="62F97528" w:rsidR="00C85F72" w:rsidRDefault="00C85F72" w:rsidP="009905C2">
      <w:r>
        <w:t xml:space="preserve">The final budget and levy were reviewed. A motion was made by Hanson to approve Resolution 2020-12-16-1. The motion was seconded by Meyer. All voted in favor. None voted against. The motion was carried. </w:t>
      </w:r>
    </w:p>
    <w:p w14:paraId="07F72B00" w14:textId="303945E4" w:rsidR="00C85F72" w:rsidRDefault="00C85F72" w:rsidP="009905C2"/>
    <w:p w14:paraId="118AE309" w14:textId="77777777" w:rsidR="00C85F72" w:rsidRPr="00C85F72" w:rsidRDefault="00C85F72" w:rsidP="00C85F72">
      <w:pPr>
        <w:jc w:val="center"/>
        <w:rPr>
          <w:rFonts w:eastAsia="Times New Roman" w:cs="Times New Roman"/>
          <w:b/>
        </w:rPr>
      </w:pPr>
      <w:r w:rsidRPr="00C85F72">
        <w:rPr>
          <w:rFonts w:eastAsia="Times New Roman" w:cs="Times New Roman"/>
          <w:b/>
        </w:rPr>
        <w:t>Resolution 2020-12-16-1</w:t>
      </w:r>
    </w:p>
    <w:p w14:paraId="183485EC" w14:textId="77777777" w:rsidR="00C85F72" w:rsidRPr="00C85F72" w:rsidRDefault="00C85F72" w:rsidP="00C85F72">
      <w:pPr>
        <w:jc w:val="center"/>
        <w:rPr>
          <w:rFonts w:eastAsia="Times New Roman" w:cs="Times New Roman"/>
          <w:b/>
        </w:rPr>
      </w:pPr>
    </w:p>
    <w:p w14:paraId="3202644F" w14:textId="77777777" w:rsidR="00C85F72" w:rsidRPr="00C85F72" w:rsidRDefault="00C85F72" w:rsidP="00C85F72">
      <w:pPr>
        <w:jc w:val="center"/>
        <w:rPr>
          <w:rFonts w:eastAsia="Times New Roman" w:cs="Times New Roman"/>
          <w:b/>
          <w:u w:val="single"/>
        </w:rPr>
      </w:pPr>
      <w:r w:rsidRPr="00C85F72">
        <w:rPr>
          <w:rFonts w:eastAsia="Times New Roman" w:cs="Times New Roman"/>
          <w:b/>
          <w:u w:val="single"/>
        </w:rPr>
        <w:t>City of Canby</w:t>
      </w:r>
    </w:p>
    <w:p w14:paraId="20CEFFAC" w14:textId="77777777" w:rsidR="00C85F72" w:rsidRPr="00C85F72" w:rsidRDefault="00C85F72" w:rsidP="00C85F72">
      <w:pPr>
        <w:jc w:val="center"/>
        <w:rPr>
          <w:rFonts w:eastAsia="Times New Roman" w:cs="Times New Roman"/>
          <w:b/>
          <w:u w:val="single"/>
        </w:rPr>
      </w:pPr>
    </w:p>
    <w:p w14:paraId="40331C36" w14:textId="77777777" w:rsidR="00C85F72" w:rsidRPr="00C85F72" w:rsidRDefault="00C85F72" w:rsidP="00C85F72">
      <w:pPr>
        <w:rPr>
          <w:rFonts w:eastAsia="Times New Roman" w:cs="Times New Roman"/>
        </w:rPr>
      </w:pPr>
      <w:r w:rsidRPr="00C85F72">
        <w:rPr>
          <w:rFonts w:eastAsia="Times New Roman" w:cs="Times New Roman"/>
        </w:rPr>
        <w:t xml:space="preserve">State of </w:t>
      </w:r>
      <w:smartTag w:uri="urn:schemas-microsoft-com:office:smarttags" w:element="place">
        <w:smartTag w:uri="urn:schemas-microsoft-com:office:smarttags" w:element="State">
          <w:r w:rsidRPr="00C85F72">
            <w:rPr>
              <w:rFonts w:eastAsia="Times New Roman" w:cs="Times New Roman"/>
            </w:rPr>
            <w:t>Minnesota</w:t>
          </w:r>
        </w:smartTag>
      </w:smartTag>
    </w:p>
    <w:p w14:paraId="03CE1C56" w14:textId="77777777" w:rsidR="00C85F72" w:rsidRPr="00C85F72" w:rsidRDefault="00C85F72" w:rsidP="00C85F72">
      <w:pPr>
        <w:rPr>
          <w:rFonts w:eastAsia="Times New Roman" w:cs="Times New Roman"/>
        </w:rPr>
      </w:pPr>
      <w:smartTag w:uri="urn:schemas-microsoft-com:office:smarttags" w:element="place">
        <w:smartTag w:uri="urn:schemas-microsoft-com:office:smarttags" w:element="PlaceType">
          <w:r w:rsidRPr="00C85F72">
            <w:rPr>
              <w:rFonts w:eastAsia="Times New Roman" w:cs="Times New Roman"/>
            </w:rPr>
            <w:t>County</w:t>
          </w:r>
        </w:smartTag>
        <w:r w:rsidRPr="00C85F72">
          <w:rPr>
            <w:rFonts w:eastAsia="Times New Roman" w:cs="Times New Roman"/>
          </w:rPr>
          <w:t xml:space="preserve"> of </w:t>
        </w:r>
        <w:smartTag w:uri="urn:schemas-microsoft-com:office:smarttags" w:element="PlaceName">
          <w:r w:rsidRPr="00C85F72">
            <w:rPr>
              <w:rFonts w:eastAsia="Times New Roman" w:cs="Times New Roman"/>
            </w:rPr>
            <w:t>Yellow</w:t>
          </w:r>
        </w:smartTag>
      </w:smartTag>
      <w:r w:rsidRPr="00C85F72">
        <w:rPr>
          <w:rFonts w:eastAsia="Times New Roman" w:cs="Times New Roman"/>
        </w:rPr>
        <w:t xml:space="preserve"> Medicine</w:t>
      </w:r>
    </w:p>
    <w:p w14:paraId="1521C51E" w14:textId="77777777" w:rsidR="00C85F72" w:rsidRPr="00C85F72" w:rsidRDefault="00C85F72" w:rsidP="00C85F72">
      <w:pPr>
        <w:rPr>
          <w:rFonts w:eastAsia="Times New Roman" w:cs="Times New Roman"/>
        </w:rPr>
      </w:pPr>
      <w:r w:rsidRPr="00C85F72">
        <w:rPr>
          <w:rFonts w:eastAsia="Times New Roman" w:cs="Times New Roman"/>
        </w:rPr>
        <w:t xml:space="preserve">City of </w:t>
      </w:r>
      <w:smartTag w:uri="urn:schemas-microsoft-com:office:smarttags" w:element="place">
        <w:smartTag w:uri="urn:schemas-microsoft-com:office:smarttags" w:element="City">
          <w:r w:rsidRPr="00C85F72">
            <w:rPr>
              <w:rFonts w:eastAsia="Times New Roman" w:cs="Times New Roman"/>
            </w:rPr>
            <w:t>Canby</w:t>
          </w:r>
        </w:smartTag>
      </w:smartTag>
    </w:p>
    <w:p w14:paraId="4B93DA60" w14:textId="77777777" w:rsidR="00C85F72" w:rsidRPr="00C85F72" w:rsidRDefault="00C85F72" w:rsidP="00C85F72">
      <w:pPr>
        <w:jc w:val="center"/>
        <w:rPr>
          <w:rFonts w:eastAsia="Times New Roman" w:cs="Times New Roman"/>
          <w:b/>
          <w:u w:val="single"/>
        </w:rPr>
      </w:pPr>
    </w:p>
    <w:p w14:paraId="022D83D9" w14:textId="77777777" w:rsidR="00C85F72" w:rsidRPr="00C85F72" w:rsidRDefault="00C85F72" w:rsidP="00C85F72">
      <w:pPr>
        <w:jc w:val="center"/>
        <w:rPr>
          <w:rFonts w:eastAsia="Times New Roman" w:cs="Times New Roman"/>
          <w:b/>
          <w:u w:val="single"/>
        </w:rPr>
      </w:pPr>
      <w:r w:rsidRPr="00C85F72">
        <w:rPr>
          <w:rFonts w:eastAsia="Times New Roman" w:cs="Times New Roman"/>
          <w:b/>
          <w:u w:val="single"/>
        </w:rPr>
        <w:t>Resolution Adopting the 2021 Final Levy and 2021 Final Budget</w:t>
      </w:r>
    </w:p>
    <w:p w14:paraId="2727CFAF" w14:textId="77777777" w:rsidR="00C85F72" w:rsidRPr="00C85F72" w:rsidRDefault="00C85F72" w:rsidP="00C85F72">
      <w:pPr>
        <w:rPr>
          <w:rFonts w:eastAsia="Times New Roman" w:cs="Times New Roman"/>
          <w:b/>
          <w:u w:val="single"/>
        </w:rPr>
      </w:pPr>
    </w:p>
    <w:p w14:paraId="3D573ABA" w14:textId="77777777" w:rsidR="00C85F72" w:rsidRPr="00C85F72" w:rsidRDefault="00C85F72" w:rsidP="00C85F72">
      <w:pPr>
        <w:rPr>
          <w:rFonts w:eastAsia="Times New Roman" w:cs="Times New Roman"/>
        </w:rPr>
      </w:pPr>
      <w:r w:rsidRPr="00C85F72">
        <w:rPr>
          <w:rFonts w:eastAsia="Times New Roman" w:cs="Times New Roman"/>
        </w:rPr>
        <w:tab/>
        <w:t>Be it resolved by the Council of the City of Canby, County of Yellow Medicine, Minnesota that the following sums of money be levied in 2020, upon the taxable property in the City of Canby, for the following purposes:</w:t>
      </w:r>
    </w:p>
    <w:p w14:paraId="5674CD5B" w14:textId="77777777" w:rsidR="00C85F72" w:rsidRPr="00C85F72" w:rsidRDefault="00C85F72" w:rsidP="00C85F72">
      <w:pPr>
        <w:rPr>
          <w:rFonts w:eastAsia="Times New Roman" w:cs="Times New Roman"/>
        </w:rPr>
      </w:pPr>
    </w:p>
    <w:p w14:paraId="59F70974" w14:textId="77777777" w:rsidR="00C85F72" w:rsidRPr="00C85F72" w:rsidRDefault="00C85F72" w:rsidP="00C85F72">
      <w:pPr>
        <w:tabs>
          <w:tab w:val="left" w:pos="748"/>
          <w:tab w:val="right" w:pos="7106"/>
        </w:tabs>
        <w:rPr>
          <w:rFonts w:eastAsia="Times New Roman" w:cs="Times New Roman"/>
        </w:rPr>
      </w:pPr>
      <w:r w:rsidRPr="00C85F72">
        <w:rPr>
          <w:rFonts w:eastAsia="Times New Roman" w:cs="Times New Roman"/>
        </w:rPr>
        <w:tab/>
        <w:t>General Fund</w:t>
      </w:r>
      <w:r w:rsidRPr="00C85F72">
        <w:rPr>
          <w:rFonts w:eastAsia="Times New Roman" w:cs="Times New Roman"/>
        </w:rPr>
        <w:tab/>
        <w:t>$418,827.00</w:t>
      </w:r>
    </w:p>
    <w:p w14:paraId="75328878" w14:textId="77777777" w:rsidR="00C85F72" w:rsidRPr="00C85F72" w:rsidRDefault="00C85F72" w:rsidP="00C85F72">
      <w:pPr>
        <w:tabs>
          <w:tab w:val="left" w:pos="748"/>
          <w:tab w:val="right" w:pos="7106"/>
        </w:tabs>
        <w:rPr>
          <w:rFonts w:eastAsia="Times New Roman" w:cs="Times New Roman"/>
        </w:rPr>
      </w:pPr>
      <w:r w:rsidRPr="00C85F72">
        <w:rPr>
          <w:rFonts w:eastAsia="Times New Roman" w:cs="Times New Roman"/>
        </w:rPr>
        <w:tab/>
        <w:t>Farmer’s Co-op Abatement</w:t>
      </w:r>
      <w:r w:rsidRPr="00C85F72">
        <w:rPr>
          <w:rFonts w:eastAsia="Times New Roman" w:cs="Times New Roman"/>
        </w:rPr>
        <w:tab/>
        <w:t>$7,350.00</w:t>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p>
    <w:p w14:paraId="2EAA61ED" w14:textId="77777777" w:rsidR="00C85F72" w:rsidRPr="00C85F72" w:rsidRDefault="00C85F72" w:rsidP="00C85F72">
      <w:pPr>
        <w:tabs>
          <w:tab w:val="left" w:pos="748"/>
          <w:tab w:val="right" w:pos="7106"/>
        </w:tabs>
        <w:rPr>
          <w:rFonts w:eastAsia="Times New Roman" w:cs="Times New Roman"/>
        </w:rPr>
      </w:pPr>
      <w:r w:rsidRPr="00C85F72">
        <w:rPr>
          <w:rFonts w:eastAsia="Times New Roman" w:cs="Times New Roman"/>
        </w:rPr>
        <w:tab/>
        <w:t>Fire Hall Inter-Fund Loan of 2014</w:t>
      </w:r>
      <w:r w:rsidRPr="00C85F72">
        <w:rPr>
          <w:rFonts w:eastAsia="Times New Roman" w:cs="Times New Roman"/>
        </w:rPr>
        <w:tab/>
        <w:t>$10,629.00</w:t>
      </w:r>
    </w:p>
    <w:p w14:paraId="597B7E2A" w14:textId="77777777" w:rsidR="00C85F72" w:rsidRPr="00C85F72" w:rsidRDefault="00C85F72" w:rsidP="00C85F72">
      <w:pPr>
        <w:tabs>
          <w:tab w:val="left" w:pos="748"/>
          <w:tab w:val="right" w:pos="7106"/>
        </w:tabs>
        <w:ind w:left="720" w:hanging="720"/>
        <w:rPr>
          <w:rFonts w:eastAsia="Times New Roman" w:cs="Times New Roman"/>
        </w:rPr>
      </w:pPr>
      <w:r w:rsidRPr="00C85F72">
        <w:rPr>
          <w:rFonts w:eastAsia="Times New Roman" w:cs="Times New Roman"/>
        </w:rPr>
        <w:tab/>
        <w:t>2010 Infrastructure Bond</w:t>
      </w:r>
      <w:r w:rsidRPr="00C85F72">
        <w:rPr>
          <w:rFonts w:eastAsia="Times New Roman" w:cs="Times New Roman"/>
        </w:rPr>
        <w:tab/>
        <w:t>$137,500.00</w:t>
      </w:r>
      <w:r w:rsidRPr="00C85F72">
        <w:rPr>
          <w:rFonts w:eastAsia="Times New Roman" w:cs="Times New Roman"/>
        </w:rPr>
        <w:br/>
      </w:r>
      <w:r w:rsidRPr="00C85F72">
        <w:rPr>
          <w:rFonts w:eastAsia="Times New Roman" w:cs="Times New Roman"/>
        </w:rPr>
        <w:tab/>
        <w:t>2014 Infrastructure Bond</w:t>
      </w:r>
      <w:r w:rsidRPr="00C85F72">
        <w:rPr>
          <w:rFonts w:eastAsia="Times New Roman" w:cs="Times New Roman"/>
        </w:rPr>
        <w:tab/>
        <w:t>$137,500.00</w:t>
      </w:r>
      <w:r w:rsidRPr="00C85F72">
        <w:rPr>
          <w:rFonts w:eastAsia="Times New Roman" w:cs="Times New Roman"/>
        </w:rPr>
        <w:br/>
        <w:t>2018 Infrastructure Bond</w:t>
      </w:r>
      <w:r w:rsidRPr="00C85F72">
        <w:rPr>
          <w:rFonts w:eastAsia="Times New Roman" w:cs="Times New Roman"/>
        </w:rPr>
        <w:tab/>
        <w:t>$100,000.00</w:t>
      </w:r>
      <w:r w:rsidRPr="00C85F72">
        <w:rPr>
          <w:rFonts w:eastAsia="Times New Roman" w:cs="Times New Roman"/>
        </w:rPr>
        <w:br/>
        <w:t>2016 Swimming Pool Bond</w:t>
      </w:r>
      <w:r w:rsidRPr="00C85F72">
        <w:rPr>
          <w:rFonts w:eastAsia="Times New Roman" w:cs="Times New Roman"/>
        </w:rPr>
        <w:tab/>
        <w:t>$59,293.00</w:t>
      </w:r>
      <w:r w:rsidRPr="00C85F72">
        <w:rPr>
          <w:rFonts w:eastAsia="Times New Roman" w:cs="Times New Roman"/>
        </w:rPr>
        <w:br/>
        <w:t>2018 GO Improvement Bond</w:t>
      </w:r>
      <w:r w:rsidRPr="00C85F72">
        <w:rPr>
          <w:rFonts w:eastAsia="Times New Roman" w:cs="Times New Roman"/>
        </w:rPr>
        <w:tab/>
        <w:t>$5,303.00</w:t>
      </w:r>
      <w:r w:rsidRPr="00C85F72">
        <w:rPr>
          <w:rFonts w:eastAsia="Times New Roman" w:cs="Times New Roman"/>
        </w:rPr>
        <w:br/>
      </w:r>
      <w:r w:rsidRPr="00C85F72">
        <w:rPr>
          <w:rFonts w:eastAsia="Times New Roman" w:cs="Times New Roman"/>
        </w:rPr>
        <w:br/>
      </w:r>
      <w:r w:rsidRPr="00C85F72">
        <w:rPr>
          <w:rFonts w:eastAsia="Times New Roman" w:cs="Times New Roman"/>
        </w:rPr>
        <w:tab/>
        <w:t>Total Tax Levy</w:t>
      </w:r>
      <w:r w:rsidRPr="00C85F72">
        <w:rPr>
          <w:rFonts w:eastAsia="Times New Roman" w:cs="Times New Roman"/>
        </w:rPr>
        <w:tab/>
        <w:t>$876,402.00</w:t>
      </w:r>
    </w:p>
    <w:p w14:paraId="71A3EC85" w14:textId="77777777" w:rsidR="00C85F72" w:rsidRPr="00C85F72" w:rsidRDefault="00C85F72" w:rsidP="00C85F72">
      <w:pPr>
        <w:tabs>
          <w:tab w:val="left" w:pos="748"/>
          <w:tab w:val="right" w:pos="7106"/>
        </w:tabs>
        <w:rPr>
          <w:rFonts w:eastAsia="Times New Roman" w:cs="Times New Roman"/>
        </w:rPr>
      </w:pPr>
    </w:p>
    <w:p w14:paraId="38B58D4C" w14:textId="77777777" w:rsidR="00C85F72" w:rsidRPr="00C85F72" w:rsidRDefault="00C85F72" w:rsidP="00C85F72">
      <w:pPr>
        <w:tabs>
          <w:tab w:val="left" w:pos="748"/>
          <w:tab w:val="right" w:pos="7106"/>
        </w:tabs>
        <w:rPr>
          <w:rFonts w:eastAsia="Times New Roman" w:cs="Times New Roman"/>
        </w:rPr>
      </w:pPr>
    </w:p>
    <w:p w14:paraId="27FA7481" w14:textId="77777777" w:rsidR="00C85F72" w:rsidRPr="00C85F72" w:rsidRDefault="00C85F72" w:rsidP="00C85F72">
      <w:pPr>
        <w:rPr>
          <w:rFonts w:eastAsia="Times New Roman" w:cs="Times New Roman"/>
        </w:rPr>
      </w:pPr>
      <w:r w:rsidRPr="00C85F72">
        <w:rPr>
          <w:rFonts w:eastAsia="Times New Roman" w:cs="Times New Roman"/>
        </w:rPr>
        <w:t xml:space="preserve">Be it further resolved by the Council that the proposed 2021 budget is hereby adopted, </w:t>
      </w:r>
      <w:proofErr w:type="gramStart"/>
      <w:r w:rsidRPr="00C85F72">
        <w:rPr>
          <w:rFonts w:eastAsia="Times New Roman" w:cs="Times New Roman"/>
        </w:rPr>
        <w:t>and;</w:t>
      </w:r>
      <w:proofErr w:type="gramEnd"/>
    </w:p>
    <w:p w14:paraId="4E542ED0" w14:textId="77777777" w:rsidR="00C85F72" w:rsidRPr="00C85F72" w:rsidRDefault="00C85F72" w:rsidP="00C85F72">
      <w:pPr>
        <w:rPr>
          <w:rFonts w:eastAsia="Times New Roman" w:cs="Times New Roman"/>
        </w:rPr>
      </w:pPr>
    </w:p>
    <w:p w14:paraId="0E94B303" w14:textId="77777777" w:rsidR="00C85F72" w:rsidRPr="00C85F72" w:rsidRDefault="00C85F72" w:rsidP="00C85F72">
      <w:pPr>
        <w:tabs>
          <w:tab w:val="left" w:pos="748"/>
          <w:tab w:val="right" w:pos="7106"/>
        </w:tabs>
        <w:rPr>
          <w:rFonts w:eastAsia="Times New Roman" w:cs="Times New Roman"/>
        </w:rPr>
      </w:pPr>
      <w:r w:rsidRPr="00C85F72">
        <w:rPr>
          <w:rFonts w:eastAsia="Times New Roman" w:cs="Times New Roman"/>
        </w:rPr>
        <w:t>The City Administrator is hereby instructed to transmit a copy of this resolution to the auditor of Yellow Medicine County, Minnesota.</w:t>
      </w:r>
    </w:p>
    <w:p w14:paraId="79A43E92" w14:textId="77777777" w:rsidR="00C85F72" w:rsidRPr="00C85F72" w:rsidRDefault="00C85F72" w:rsidP="00C85F72">
      <w:pPr>
        <w:tabs>
          <w:tab w:val="left" w:pos="748"/>
          <w:tab w:val="right" w:pos="7106"/>
        </w:tabs>
        <w:rPr>
          <w:rFonts w:eastAsia="Times New Roman" w:cs="Times New Roman"/>
        </w:rPr>
      </w:pPr>
    </w:p>
    <w:p w14:paraId="2D0167FE" w14:textId="77777777" w:rsidR="00C85F72" w:rsidRPr="00C85F72" w:rsidRDefault="00C85F72" w:rsidP="00C85F72">
      <w:pPr>
        <w:tabs>
          <w:tab w:val="left" w:pos="748"/>
          <w:tab w:val="right" w:pos="7106"/>
        </w:tabs>
        <w:rPr>
          <w:rFonts w:eastAsia="Times New Roman" w:cs="Times New Roman"/>
        </w:rPr>
      </w:pPr>
      <w:r w:rsidRPr="00C85F72">
        <w:rPr>
          <w:rFonts w:eastAsia="Times New Roman" w:cs="Times New Roman"/>
        </w:rPr>
        <w:t>Adopted by the City Council for the City of Canby, Minnesota this 16</w:t>
      </w:r>
      <w:r w:rsidRPr="00C85F72">
        <w:rPr>
          <w:rFonts w:eastAsia="Times New Roman" w:cs="Times New Roman"/>
          <w:vertAlign w:val="superscript"/>
        </w:rPr>
        <w:t>th</w:t>
      </w:r>
      <w:r w:rsidRPr="00C85F72">
        <w:rPr>
          <w:rFonts w:eastAsia="Times New Roman" w:cs="Times New Roman"/>
        </w:rPr>
        <w:t xml:space="preserve"> day of </w:t>
      </w:r>
      <w:proofErr w:type="gramStart"/>
      <w:r w:rsidRPr="00C85F72">
        <w:rPr>
          <w:rFonts w:eastAsia="Times New Roman" w:cs="Times New Roman"/>
        </w:rPr>
        <w:t>December,</w:t>
      </w:r>
      <w:proofErr w:type="gramEnd"/>
      <w:r w:rsidRPr="00C85F72">
        <w:rPr>
          <w:rFonts w:eastAsia="Times New Roman" w:cs="Times New Roman"/>
        </w:rPr>
        <w:t xml:space="preserve"> 2020.</w:t>
      </w:r>
    </w:p>
    <w:p w14:paraId="29FF45FB" w14:textId="77777777" w:rsidR="00C85F72" w:rsidRPr="00C85F72" w:rsidRDefault="00C85F72" w:rsidP="00C85F72">
      <w:pPr>
        <w:tabs>
          <w:tab w:val="left" w:pos="748"/>
          <w:tab w:val="right" w:pos="7106"/>
        </w:tabs>
        <w:rPr>
          <w:rFonts w:eastAsia="Times New Roman" w:cs="Times New Roman"/>
        </w:rPr>
      </w:pPr>
    </w:p>
    <w:p w14:paraId="412C6555" w14:textId="77777777" w:rsidR="00C85F72" w:rsidRPr="00C85F72" w:rsidRDefault="00C85F72" w:rsidP="00C85F72">
      <w:pPr>
        <w:tabs>
          <w:tab w:val="left" w:pos="748"/>
          <w:tab w:val="right" w:pos="7106"/>
        </w:tabs>
        <w:rPr>
          <w:rFonts w:eastAsia="Times New Roman" w:cs="Times New Roman"/>
        </w:rPr>
      </w:pPr>
    </w:p>
    <w:p w14:paraId="5F383BBA" w14:textId="77777777" w:rsidR="00C85F72" w:rsidRPr="00C85F72" w:rsidRDefault="00C85F72" w:rsidP="00C85F72">
      <w:pPr>
        <w:rPr>
          <w:rFonts w:eastAsia="Times New Roman" w:cs="Times New Roman"/>
        </w:rPr>
      </w:pPr>
      <w:r w:rsidRPr="00C85F72">
        <w:rPr>
          <w:rFonts w:eastAsia="Times New Roman" w:cs="Times New Roman"/>
        </w:rPr>
        <w:lastRenderedPageBreak/>
        <w:t>Attest:</w:t>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t>____________________________________</w:t>
      </w:r>
    </w:p>
    <w:p w14:paraId="0B584436" w14:textId="77777777" w:rsidR="00C85F72" w:rsidRPr="00C85F72" w:rsidRDefault="00C85F72" w:rsidP="00C85F72">
      <w:pPr>
        <w:rPr>
          <w:rFonts w:eastAsia="Times New Roman" w:cs="Times New Roman"/>
        </w:rPr>
      </w:pP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r>
      <w:r w:rsidRPr="00C85F72">
        <w:rPr>
          <w:rFonts w:eastAsia="Times New Roman" w:cs="Times New Roman"/>
        </w:rPr>
        <w:tab/>
        <w:t>Mayor</w:t>
      </w:r>
    </w:p>
    <w:p w14:paraId="543D85D6" w14:textId="77777777" w:rsidR="00C85F72" w:rsidRPr="00C85F72" w:rsidRDefault="00C85F72" w:rsidP="00C85F72">
      <w:pPr>
        <w:rPr>
          <w:rFonts w:eastAsia="Times New Roman" w:cs="Times New Roman"/>
        </w:rPr>
      </w:pPr>
    </w:p>
    <w:p w14:paraId="574441C0" w14:textId="77777777" w:rsidR="00C85F72" w:rsidRPr="00C85F72" w:rsidRDefault="00C85F72" w:rsidP="00C85F72">
      <w:pPr>
        <w:rPr>
          <w:rFonts w:eastAsia="Times New Roman" w:cs="Times New Roman"/>
        </w:rPr>
      </w:pPr>
      <w:r w:rsidRPr="00C85F72">
        <w:rPr>
          <w:rFonts w:eastAsia="Times New Roman" w:cs="Times New Roman"/>
        </w:rPr>
        <w:t>____________________________________</w:t>
      </w:r>
      <w:r w:rsidRPr="00C85F72">
        <w:rPr>
          <w:rFonts w:eastAsia="Times New Roman" w:cs="Times New Roman"/>
        </w:rPr>
        <w:br/>
        <w:t>City Administrator</w:t>
      </w:r>
    </w:p>
    <w:p w14:paraId="709B48E0" w14:textId="77777777" w:rsidR="00C85F72" w:rsidRPr="00C85F72" w:rsidRDefault="00C85F72" w:rsidP="00C85F72">
      <w:pPr>
        <w:rPr>
          <w:rFonts w:eastAsia="Times New Roman" w:cs="Times New Roman"/>
        </w:rPr>
      </w:pPr>
    </w:p>
    <w:p w14:paraId="203AF9B9" w14:textId="50973A36" w:rsidR="00C85F72" w:rsidRDefault="00C85F72" w:rsidP="009905C2">
      <w:pPr>
        <w:rPr>
          <w:rFonts w:eastAsia="Times New Roman" w:cs="Times New Roman"/>
        </w:rPr>
      </w:pPr>
      <w:r>
        <w:rPr>
          <w:rFonts w:eastAsia="Times New Roman" w:cs="Times New Roman"/>
        </w:rPr>
        <w:t xml:space="preserve">Resolution 2020-12-16-2 was reviewed. A motion was made by </w:t>
      </w:r>
      <w:r w:rsidR="004D0D8F">
        <w:rPr>
          <w:rFonts w:eastAsia="Times New Roman" w:cs="Times New Roman"/>
        </w:rPr>
        <w:t>Bies</w:t>
      </w:r>
      <w:r>
        <w:rPr>
          <w:rFonts w:eastAsia="Times New Roman" w:cs="Times New Roman"/>
        </w:rPr>
        <w:t xml:space="preserve"> and seconded by Meyer to approve resolution 2020-12-16-2. All voted in favor. Non</w:t>
      </w:r>
      <w:r w:rsidR="004D0D8F">
        <w:rPr>
          <w:rFonts w:eastAsia="Times New Roman" w:cs="Times New Roman"/>
        </w:rPr>
        <w:t xml:space="preserve">e voted against. The motion was carried. </w:t>
      </w:r>
    </w:p>
    <w:p w14:paraId="4E19B4B8" w14:textId="77777777" w:rsidR="004D0D8F" w:rsidRDefault="004D0D8F" w:rsidP="009905C2">
      <w:pPr>
        <w:rPr>
          <w:rFonts w:eastAsia="Times New Roman" w:cs="Times New Roman"/>
        </w:rPr>
      </w:pPr>
    </w:p>
    <w:p w14:paraId="7BB7CF0B" w14:textId="77777777" w:rsidR="004D0D8F" w:rsidRPr="006F2A4D" w:rsidRDefault="004D0D8F" w:rsidP="004D0D8F">
      <w:pPr>
        <w:jc w:val="center"/>
        <w:rPr>
          <w:rFonts w:cs="Calibri"/>
          <w:b/>
          <w:sz w:val="28"/>
          <w:szCs w:val="28"/>
        </w:rPr>
      </w:pPr>
      <w:r w:rsidRPr="006F2A4D">
        <w:rPr>
          <w:rFonts w:cs="Calibri"/>
          <w:b/>
          <w:sz w:val="28"/>
          <w:szCs w:val="28"/>
        </w:rPr>
        <w:t>RESOLUTION 2020-12-16-2</w:t>
      </w:r>
    </w:p>
    <w:p w14:paraId="558ED3BA" w14:textId="77777777" w:rsidR="004D0D8F" w:rsidRDefault="004D0D8F" w:rsidP="004D0D8F">
      <w:pPr>
        <w:jc w:val="center"/>
        <w:rPr>
          <w:b/>
          <w:sz w:val="28"/>
          <w:szCs w:val="28"/>
        </w:rPr>
      </w:pPr>
      <w:bookmarkStart w:id="0" w:name="_Hlk58944693"/>
      <w:r w:rsidRPr="000B276A">
        <w:rPr>
          <w:b/>
          <w:sz w:val="28"/>
          <w:szCs w:val="28"/>
        </w:rPr>
        <w:t xml:space="preserve">Resolution </w:t>
      </w:r>
      <w:r>
        <w:rPr>
          <w:b/>
          <w:sz w:val="28"/>
          <w:szCs w:val="28"/>
        </w:rPr>
        <w:t>Closing Municipal Building Bond Fund of 1980</w:t>
      </w:r>
    </w:p>
    <w:p w14:paraId="635D74CA" w14:textId="77777777" w:rsidR="004D0D8F" w:rsidRDefault="004D0D8F" w:rsidP="004D0D8F">
      <w:pPr>
        <w:spacing w:after="100" w:afterAutospacing="1"/>
      </w:pPr>
      <w:proofErr w:type="gramStart"/>
      <w:r w:rsidRPr="004977F0">
        <w:rPr>
          <w:b/>
          <w:bCs/>
        </w:rPr>
        <w:t>WHEREAS</w:t>
      </w:r>
      <w:r>
        <w:t>,</w:t>
      </w:r>
      <w:proofErr w:type="gramEnd"/>
      <w:r>
        <w:t xml:space="preserve"> the City of Canby created the Municipal Building Bond Fund of 1980 for the use of building the new community center, </w:t>
      </w:r>
    </w:p>
    <w:p w14:paraId="13564AA5" w14:textId="77777777" w:rsidR="004D0D8F" w:rsidRPr="00B84984" w:rsidRDefault="004D0D8F" w:rsidP="004D0D8F">
      <w:pPr>
        <w:spacing w:after="100" w:afterAutospacing="1"/>
      </w:pPr>
      <w:r w:rsidRPr="004977F0">
        <w:rPr>
          <w:b/>
          <w:bCs/>
        </w:rPr>
        <w:t>WHEREAS</w:t>
      </w:r>
      <w:r>
        <w:t xml:space="preserve">, the City of Canby has been advised by their auditors that with the inactivity the Municipal Building Bond Fund of 1980 should be closed, </w:t>
      </w:r>
    </w:p>
    <w:p w14:paraId="707A4693" w14:textId="77777777" w:rsidR="004D0D8F" w:rsidRDefault="004D0D8F" w:rsidP="004D0D8F">
      <w:pPr>
        <w:spacing w:after="100" w:afterAutospacing="1"/>
      </w:pPr>
      <w:proofErr w:type="gramStart"/>
      <w:r w:rsidRPr="004977F0">
        <w:rPr>
          <w:b/>
          <w:bCs/>
        </w:rPr>
        <w:t>WHEREAS</w:t>
      </w:r>
      <w:r>
        <w:t>,</w:t>
      </w:r>
      <w:proofErr w:type="gramEnd"/>
      <w:r w:rsidRPr="00B84984">
        <w:t xml:space="preserve"> the City of </w:t>
      </w:r>
      <w:r>
        <w:t>Canby would like to allocate the funds in the Municipal Building Bond Fund of 1980 to be for future Government Building improvements,</w:t>
      </w:r>
    </w:p>
    <w:p w14:paraId="1DF25CCE" w14:textId="77777777" w:rsidR="004D0D8F" w:rsidRPr="00B84984" w:rsidRDefault="004D0D8F" w:rsidP="004D0D8F">
      <w:pPr>
        <w:spacing w:after="100" w:afterAutospacing="1"/>
      </w:pPr>
      <w:r w:rsidRPr="004977F0">
        <w:rPr>
          <w:b/>
          <w:bCs/>
        </w:rPr>
        <w:t>NOW THEREFORE BE IT RESOLVED</w:t>
      </w:r>
      <w:r>
        <w:t>, by the City Council of Canby</w:t>
      </w:r>
      <w:r w:rsidRPr="00B84984">
        <w:rPr>
          <w:b/>
        </w:rPr>
        <w:t>,</w:t>
      </w:r>
      <w:r>
        <w:t xml:space="preserve"> Minnesota that the Municipal Building Bond Fund of 1980 be </w:t>
      </w:r>
      <w:proofErr w:type="gramStart"/>
      <w:r>
        <w:t>closed</w:t>
      </w:r>
      <w:proofErr w:type="gramEnd"/>
      <w:r>
        <w:t xml:space="preserve"> and the funds be held for future Government Building improvements.  </w:t>
      </w:r>
    </w:p>
    <w:p w14:paraId="75DF17C9" w14:textId="77777777" w:rsidR="004D0D8F" w:rsidRPr="00B84984" w:rsidRDefault="004D0D8F" w:rsidP="004D0D8F">
      <w:pPr>
        <w:spacing w:after="100" w:afterAutospacing="1"/>
      </w:pPr>
      <w:r w:rsidRPr="004977F0">
        <w:rPr>
          <w:b/>
          <w:bCs/>
        </w:rPr>
        <w:t>Adopted</w:t>
      </w:r>
      <w:r>
        <w:t>:</w:t>
      </w:r>
      <w:r w:rsidRPr="00B84984">
        <w:t xml:space="preserve"> </w:t>
      </w:r>
      <w:r>
        <w:t>December 16, 2021</w:t>
      </w:r>
    </w:p>
    <w:bookmarkEnd w:id="0"/>
    <w:p w14:paraId="0AA068C4" w14:textId="77777777" w:rsidR="004D0D8F" w:rsidRDefault="004D0D8F" w:rsidP="004D0D8F"/>
    <w:p w14:paraId="46DFECA9" w14:textId="77777777" w:rsidR="004D0D8F" w:rsidRDefault="004D0D8F" w:rsidP="004D0D8F">
      <w:r>
        <w:tab/>
      </w:r>
      <w:r>
        <w:tab/>
      </w:r>
      <w:r>
        <w:tab/>
      </w:r>
      <w:r>
        <w:tab/>
      </w:r>
      <w:r>
        <w:tab/>
      </w:r>
      <w:r>
        <w:tab/>
        <w:t>______________________________________</w:t>
      </w:r>
    </w:p>
    <w:p w14:paraId="1786F7D9" w14:textId="77777777" w:rsidR="004D0D8F" w:rsidRDefault="004D0D8F" w:rsidP="004D0D8F">
      <w:r>
        <w:tab/>
      </w:r>
      <w:r>
        <w:tab/>
      </w:r>
      <w:r>
        <w:tab/>
      </w:r>
      <w:r>
        <w:tab/>
      </w:r>
      <w:r>
        <w:tab/>
      </w:r>
      <w:r>
        <w:tab/>
        <w:t>Nancy Bormann, Mayor</w:t>
      </w:r>
    </w:p>
    <w:p w14:paraId="2FDEFB40" w14:textId="77777777" w:rsidR="004D0D8F" w:rsidRDefault="004D0D8F" w:rsidP="004D0D8F"/>
    <w:p w14:paraId="1859A1AA" w14:textId="77777777" w:rsidR="004D0D8F" w:rsidRDefault="004D0D8F" w:rsidP="004D0D8F">
      <w:r>
        <w:t>ATTEST:</w:t>
      </w:r>
    </w:p>
    <w:p w14:paraId="419BC150" w14:textId="77777777" w:rsidR="004D0D8F" w:rsidRDefault="004D0D8F" w:rsidP="004D0D8F"/>
    <w:p w14:paraId="0F53E9A4" w14:textId="77777777" w:rsidR="004D0D8F" w:rsidRDefault="004D0D8F" w:rsidP="004D0D8F">
      <w:r>
        <w:t>___________________________________</w:t>
      </w:r>
    </w:p>
    <w:p w14:paraId="2136E84F" w14:textId="77777777" w:rsidR="004D0D8F" w:rsidRDefault="004D0D8F" w:rsidP="004D0D8F">
      <w:r>
        <w:t>Rebecca Schrupp, City Administrator</w:t>
      </w:r>
    </w:p>
    <w:p w14:paraId="527AED39" w14:textId="77777777" w:rsidR="004D0D8F" w:rsidRPr="00C04A80" w:rsidRDefault="004D0D8F" w:rsidP="004D0D8F"/>
    <w:p w14:paraId="5EA2D53B" w14:textId="07BD138D" w:rsidR="004D0D8F" w:rsidRDefault="004D0D8F" w:rsidP="009905C2">
      <w:r>
        <w:t xml:space="preserve">Resolution 2020-12-16-3 was reviewed. A motion was made by Meyer and seconded by Bies to approve Resolution 2020-12-16-3. All voted in favor. None voted against. The motion was carried. </w:t>
      </w:r>
    </w:p>
    <w:p w14:paraId="7BA3BE51" w14:textId="53C92F2C" w:rsidR="004D0D8F" w:rsidRDefault="004D0D8F" w:rsidP="009905C2"/>
    <w:p w14:paraId="36FE9511" w14:textId="77777777" w:rsidR="004D0D8F" w:rsidRPr="004C6E5E" w:rsidRDefault="004D0D8F" w:rsidP="004D0D8F">
      <w:pPr>
        <w:jc w:val="center"/>
        <w:rPr>
          <w:rFonts w:cs="Calibri"/>
          <w:b/>
          <w:sz w:val="28"/>
          <w:szCs w:val="28"/>
        </w:rPr>
      </w:pPr>
      <w:r w:rsidRPr="004C6E5E">
        <w:rPr>
          <w:rFonts w:cs="Calibri"/>
          <w:b/>
          <w:sz w:val="28"/>
          <w:szCs w:val="28"/>
        </w:rPr>
        <w:t>RESOLUTION 2020-12-16-3</w:t>
      </w:r>
    </w:p>
    <w:p w14:paraId="5FA96CA3" w14:textId="77777777" w:rsidR="004D0D8F" w:rsidRDefault="004D0D8F" w:rsidP="004D0D8F">
      <w:pPr>
        <w:jc w:val="center"/>
        <w:rPr>
          <w:b/>
          <w:sz w:val="28"/>
          <w:szCs w:val="28"/>
        </w:rPr>
      </w:pPr>
      <w:r w:rsidRPr="000B276A">
        <w:rPr>
          <w:b/>
          <w:sz w:val="28"/>
          <w:szCs w:val="28"/>
        </w:rPr>
        <w:t xml:space="preserve">Resolution </w:t>
      </w:r>
      <w:r>
        <w:rPr>
          <w:b/>
          <w:sz w:val="28"/>
          <w:szCs w:val="28"/>
        </w:rPr>
        <w:t>Closing GOIB of 2000</w:t>
      </w:r>
    </w:p>
    <w:p w14:paraId="01B9A3A7" w14:textId="77777777" w:rsidR="004D0D8F" w:rsidRDefault="004D0D8F" w:rsidP="004D0D8F">
      <w:pPr>
        <w:spacing w:after="100" w:afterAutospacing="1"/>
      </w:pPr>
      <w:proofErr w:type="gramStart"/>
      <w:r w:rsidRPr="004977F0">
        <w:rPr>
          <w:b/>
          <w:bCs/>
        </w:rPr>
        <w:t>WHEREAS</w:t>
      </w:r>
      <w:r>
        <w:t>,</w:t>
      </w:r>
      <w:proofErr w:type="gramEnd"/>
      <w:r>
        <w:t xml:space="preserve"> the City of Canby created the General Improvement Obligation Bond of 2000 for the use of street improvements, </w:t>
      </w:r>
    </w:p>
    <w:p w14:paraId="49C7E980" w14:textId="77777777" w:rsidR="004D0D8F" w:rsidRPr="00B84984" w:rsidRDefault="004D0D8F" w:rsidP="004D0D8F">
      <w:pPr>
        <w:spacing w:after="100" w:afterAutospacing="1"/>
      </w:pPr>
      <w:r w:rsidRPr="004977F0">
        <w:rPr>
          <w:b/>
          <w:bCs/>
        </w:rPr>
        <w:t>WHEREAS</w:t>
      </w:r>
      <w:r>
        <w:t xml:space="preserve">, the City of Canby has been advised by their auditors that with the inactivity the GOIB of 2000 should be closed, </w:t>
      </w:r>
    </w:p>
    <w:p w14:paraId="1555B74F" w14:textId="77777777" w:rsidR="004D0D8F" w:rsidRDefault="004D0D8F" w:rsidP="004D0D8F">
      <w:pPr>
        <w:spacing w:after="100" w:afterAutospacing="1"/>
      </w:pPr>
      <w:proofErr w:type="gramStart"/>
      <w:r w:rsidRPr="004977F0">
        <w:rPr>
          <w:b/>
          <w:bCs/>
        </w:rPr>
        <w:lastRenderedPageBreak/>
        <w:t>WHEREAS</w:t>
      </w:r>
      <w:r>
        <w:t>,</w:t>
      </w:r>
      <w:proofErr w:type="gramEnd"/>
      <w:r w:rsidRPr="00B84984">
        <w:t xml:space="preserve"> the City of </w:t>
      </w:r>
      <w:r>
        <w:t>Canby would like to allocate the funds in the GOIB 2000 to the general fund,</w:t>
      </w:r>
    </w:p>
    <w:p w14:paraId="14661A15" w14:textId="77777777" w:rsidR="004D0D8F" w:rsidRPr="00B84984" w:rsidRDefault="004D0D8F" w:rsidP="004D0D8F">
      <w:pPr>
        <w:spacing w:after="100" w:afterAutospacing="1"/>
      </w:pPr>
      <w:r w:rsidRPr="004977F0">
        <w:rPr>
          <w:b/>
          <w:bCs/>
        </w:rPr>
        <w:t>NOW THEREFORE BE IT RESOLVED</w:t>
      </w:r>
      <w:r>
        <w:t>, by the City Council of Canby</w:t>
      </w:r>
      <w:r w:rsidRPr="00B84984">
        <w:rPr>
          <w:b/>
        </w:rPr>
        <w:t>,</w:t>
      </w:r>
      <w:r>
        <w:t xml:space="preserve"> Minnesota that the GOIB 2000 be closed and the fund be put into the general fund.  </w:t>
      </w:r>
    </w:p>
    <w:p w14:paraId="2C035CF0" w14:textId="77777777" w:rsidR="004D0D8F" w:rsidRPr="00B84984" w:rsidRDefault="004D0D8F" w:rsidP="004D0D8F">
      <w:pPr>
        <w:spacing w:after="100" w:afterAutospacing="1"/>
      </w:pPr>
      <w:r w:rsidRPr="004977F0">
        <w:rPr>
          <w:b/>
          <w:bCs/>
        </w:rPr>
        <w:t>Adopted</w:t>
      </w:r>
      <w:r>
        <w:t>:</w:t>
      </w:r>
      <w:r w:rsidRPr="00B84984">
        <w:t xml:space="preserve"> </w:t>
      </w:r>
      <w:r>
        <w:t>December 16, 2021</w:t>
      </w:r>
    </w:p>
    <w:p w14:paraId="18113DB4" w14:textId="77777777" w:rsidR="004D0D8F" w:rsidRDefault="004D0D8F" w:rsidP="004D0D8F"/>
    <w:p w14:paraId="6878E60C" w14:textId="77777777" w:rsidR="004D0D8F" w:rsidRDefault="004D0D8F" w:rsidP="004D0D8F">
      <w:r>
        <w:tab/>
      </w:r>
      <w:r>
        <w:tab/>
      </w:r>
      <w:r>
        <w:tab/>
      </w:r>
      <w:r>
        <w:tab/>
      </w:r>
      <w:r>
        <w:tab/>
      </w:r>
      <w:r>
        <w:tab/>
        <w:t>______________________________________</w:t>
      </w:r>
    </w:p>
    <w:p w14:paraId="011E5B64" w14:textId="77777777" w:rsidR="004D0D8F" w:rsidRDefault="004D0D8F" w:rsidP="004D0D8F">
      <w:r>
        <w:tab/>
      </w:r>
      <w:r>
        <w:tab/>
      </w:r>
      <w:r>
        <w:tab/>
      </w:r>
      <w:r>
        <w:tab/>
      </w:r>
      <w:r>
        <w:tab/>
      </w:r>
      <w:r>
        <w:tab/>
        <w:t>Nancy Bormann, Mayor</w:t>
      </w:r>
    </w:p>
    <w:p w14:paraId="04A4B691" w14:textId="77777777" w:rsidR="004D0D8F" w:rsidRDefault="004D0D8F" w:rsidP="004D0D8F"/>
    <w:p w14:paraId="3DFC84BC" w14:textId="77777777" w:rsidR="004D0D8F" w:rsidRDefault="004D0D8F" w:rsidP="004D0D8F">
      <w:r>
        <w:t>ATTEST:</w:t>
      </w:r>
    </w:p>
    <w:p w14:paraId="1B7CFE24" w14:textId="77777777" w:rsidR="004D0D8F" w:rsidRDefault="004D0D8F" w:rsidP="004D0D8F"/>
    <w:p w14:paraId="252E7D80" w14:textId="77777777" w:rsidR="004D0D8F" w:rsidRDefault="004D0D8F" w:rsidP="004D0D8F">
      <w:r>
        <w:t>___________________________________</w:t>
      </w:r>
    </w:p>
    <w:p w14:paraId="039169DA" w14:textId="77777777" w:rsidR="004D0D8F" w:rsidRDefault="004D0D8F" w:rsidP="004D0D8F">
      <w:r>
        <w:t>Rebecca Schrupp, City Administrator</w:t>
      </w:r>
    </w:p>
    <w:p w14:paraId="7C967535" w14:textId="77777777" w:rsidR="004D0D8F" w:rsidRPr="00C04A80" w:rsidRDefault="004D0D8F" w:rsidP="004D0D8F"/>
    <w:p w14:paraId="19DC5B85" w14:textId="38FA5EBD" w:rsidR="001B1763" w:rsidRDefault="00CC54AC" w:rsidP="009905C2">
      <w:r>
        <w:t xml:space="preserve">The vendor transactions for December 1-16 were reviewed. A motion was made by Bies to approve the vendor transactions in the amount of $416,221.28. The motion was seconded by Meyer. All voted in favor. None voted against. The motion was carried. </w:t>
      </w:r>
    </w:p>
    <w:p w14:paraId="46C57850" w14:textId="20A579D8" w:rsidR="00154464" w:rsidRDefault="00154464" w:rsidP="009905C2"/>
    <w:p w14:paraId="4E9058E6" w14:textId="2A54175A" w:rsidR="00154464" w:rsidRDefault="00CC54AC" w:rsidP="009905C2">
      <w:r>
        <w:t xml:space="preserve">There was some discussion on the demo site and the solid waste fund. </w:t>
      </w:r>
    </w:p>
    <w:p w14:paraId="7710A10C" w14:textId="53FF42E4" w:rsidR="00CC54AC" w:rsidRDefault="00CC54AC" w:rsidP="009905C2"/>
    <w:p w14:paraId="02B616A6" w14:textId="436CF020" w:rsidR="00CC54AC" w:rsidRDefault="00CC54AC" w:rsidP="009905C2">
      <w:r>
        <w:t xml:space="preserve">A motion was made by Bies to adjourn the meeting. The motion was seconded by Meyer. All voted in favor. None voted against. The motion was carried. </w:t>
      </w:r>
    </w:p>
    <w:p w14:paraId="6F0DA1E4" w14:textId="790895BF" w:rsidR="0080414A" w:rsidRDefault="0080414A" w:rsidP="005A56F8">
      <w:pPr>
        <w:rPr>
          <w:rFonts w:asciiTheme="minorHAnsi" w:hAnsiTheme="minorHAnsi" w:cstheme="minorHAnsi"/>
        </w:rPr>
      </w:pPr>
    </w:p>
    <w:p w14:paraId="5965AC35" w14:textId="77777777" w:rsidR="0080414A" w:rsidRPr="00984904" w:rsidRDefault="0080414A" w:rsidP="005A56F8">
      <w:pPr>
        <w:rPr>
          <w:rFonts w:asciiTheme="minorHAnsi" w:hAnsiTheme="minorHAnsi" w:cstheme="minorHAnsi"/>
        </w:rPr>
      </w:pPr>
    </w:p>
    <w:p w14:paraId="0DCAC590" w14:textId="77777777" w:rsidR="005A56F8" w:rsidRDefault="005A56F8" w:rsidP="005A56F8">
      <w:r w:rsidRPr="00984904">
        <w:rPr>
          <w:rFonts w:asciiTheme="minorHAnsi" w:hAnsiTheme="minorHAnsi" w:cstheme="minorHAnsi"/>
        </w:rPr>
        <w:t>Attest:</w:t>
      </w:r>
      <w:r w:rsidRPr="00984904">
        <w:rPr>
          <w:rFonts w:asciiTheme="minorHAnsi" w:hAnsiTheme="minorHAnsi" w:cstheme="minorHAnsi"/>
        </w:rPr>
        <w:tab/>
      </w:r>
      <w:r w:rsidRPr="00984904">
        <w:rPr>
          <w:rFonts w:asciiTheme="minorHAnsi" w:hAnsiTheme="minorHAnsi" w:cstheme="minorHAnsi"/>
        </w:rPr>
        <w:tab/>
      </w:r>
      <w:r w:rsidRPr="00984904">
        <w:rPr>
          <w:rFonts w:asciiTheme="minorHAnsi" w:hAnsiTheme="minorHAnsi" w:cstheme="minorHAnsi"/>
        </w:rPr>
        <w:tab/>
      </w:r>
      <w:r w:rsidRPr="00984904">
        <w:rPr>
          <w:rFonts w:asciiTheme="minorHAnsi" w:hAnsiTheme="minorHAnsi" w:cstheme="minorHAnsi"/>
        </w:rPr>
        <w:tab/>
      </w:r>
      <w:r w:rsidRPr="00984904">
        <w:rPr>
          <w:rFonts w:asciiTheme="minorHAnsi" w:hAnsiTheme="minorHAnsi" w:cstheme="minorHAnsi"/>
        </w:rPr>
        <w:tab/>
      </w:r>
      <w:r w:rsidRPr="00984904">
        <w:rPr>
          <w:rFonts w:asciiTheme="minorHAnsi" w:hAnsiTheme="minorHAnsi" w:cstheme="minorHAnsi"/>
        </w:rPr>
        <w:tab/>
      </w:r>
      <w:r w:rsidRPr="00984904">
        <w:rPr>
          <w:rFonts w:asciiTheme="minorHAnsi" w:hAnsiTheme="minorHAnsi" w:cstheme="minorHAnsi"/>
        </w:rPr>
        <w:tab/>
      </w:r>
      <w:r>
        <w:t>____________________________________</w:t>
      </w:r>
      <w:r>
        <w:br/>
      </w:r>
      <w:r>
        <w:tab/>
      </w:r>
      <w:r>
        <w:tab/>
      </w:r>
      <w:r>
        <w:tab/>
      </w:r>
      <w:r>
        <w:tab/>
      </w:r>
      <w:r>
        <w:tab/>
      </w:r>
      <w:r>
        <w:tab/>
      </w:r>
      <w:r>
        <w:tab/>
        <w:t>Mayor</w:t>
      </w:r>
    </w:p>
    <w:p w14:paraId="70B67871" w14:textId="39B79EE8" w:rsidR="005A56F8" w:rsidRDefault="005A56F8" w:rsidP="00FC67A3">
      <w:r>
        <w:t>____________________________________</w:t>
      </w:r>
      <w:r>
        <w:br/>
        <w:t>City Administrator</w:t>
      </w:r>
    </w:p>
    <w:sectPr w:rsidR="005A56F8" w:rsidSect="00310C62">
      <w:footerReference w:type="default" r:id="rId8"/>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B6721" w14:textId="77777777" w:rsidR="00CE7A0B" w:rsidRDefault="00CE7A0B">
      <w:r>
        <w:separator/>
      </w:r>
    </w:p>
  </w:endnote>
  <w:endnote w:type="continuationSeparator" w:id="0">
    <w:p w14:paraId="5263AC15" w14:textId="77777777" w:rsidR="00CE7A0B" w:rsidRDefault="00C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264E" w14:textId="4FCABF47" w:rsidR="00756911" w:rsidRDefault="00756911">
    <w:pPr>
      <w:pStyle w:val="Footer"/>
      <w:jc w:val="center"/>
    </w:pPr>
  </w:p>
  <w:p w14:paraId="63446583" w14:textId="77777777" w:rsidR="00756911" w:rsidRDefault="0075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AD202" w14:textId="77777777" w:rsidR="00CE7A0B" w:rsidRDefault="00CE7A0B">
      <w:r>
        <w:separator/>
      </w:r>
    </w:p>
  </w:footnote>
  <w:footnote w:type="continuationSeparator" w:id="0">
    <w:p w14:paraId="2EDE48E1" w14:textId="77777777" w:rsidR="00CE7A0B" w:rsidRDefault="00CE7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21D0"/>
    <w:multiLevelType w:val="hybridMultilevel"/>
    <w:tmpl w:val="A5EA9D0E"/>
    <w:lvl w:ilvl="0" w:tplc="B8A41D00">
      <w:start w:val="1"/>
      <w:numFmt w:val="upperLetter"/>
      <w:lvlText w:val="(%1)"/>
      <w:lvlJc w:val="left"/>
      <w:pPr>
        <w:ind w:left="150" w:hanging="427"/>
      </w:pPr>
      <w:rPr>
        <w:rFonts w:ascii="Times New Roman" w:eastAsia="Times New Roman" w:hAnsi="Times New Roman" w:cs="Times New Roman" w:hint="default"/>
        <w:w w:val="102"/>
        <w:sz w:val="23"/>
        <w:szCs w:val="23"/>
      </w:rPr>
    </w:lvl>
    <w:lvl w:ilvl="1" w:tplc="119CE40A">
      <w:numFmt w:val="bullet"/>
      <w:lvlText w:val="•"/>
      <w:lvlJc w:val="left"/>
      <w:pPr>
        <w:ind w:left="1146" w:hanging="427"/>
      </w:pPr>
      <w:rPr>
        <w:rFonts w:hint="default"/>
      </w:rPr>
    </w:lvl>
    <w:lvl w:ilvl="2" w:tplc="11F07BE8">
      <w:numFmt w:val="bullet"/>
      <w:lvlText w:val="•"/>
      <w:lvlJc w:val="left"/>
      <w:pPr>
        <w:ind w:left="2132" w:hanging="427"/>
      </w:pPr>
      <w:rPr>
        <w:rFonts w:hint="default"/>
      </w:rPr>
    </w:lvl>
    <w:lvl w:ilvl="3" w:tplc="E152A808">
      <w:numFmt w:val="bullet"/>
      <w:lvlText w:val="•"/>
      <w:lvlJc w:val="left"/>
      <w:pPr>
        <w:ind w:left="3118" w:hanging="427"/>
      </w:pPr>
      <w:rPr>
        <w:rFonts w:hint="default"/>
      </w:rPr>
    </w:lvl>
    <w:lvl w:ilvl="4" w:tplc="A6CC57AC">
      <w:numFmt w:val="bullet"/>
      <w:lvlText w:val="•"/>
      <w:lvlJc w:val="left"/>
      <w:pPr>
        <w:ind w:left="4104" w:hanging="427"/>
      </w:pPr>
      <w:rPr>
        <w:rFonts w:hint="default"/>
      </w:rPr>
    </w:lvl>
    <w:lvl w:ilvl="5" w:tplc="DD9436D8">
      <w:numFmt w:val="bullet"/>
      <w:lvlText w:val="•"/>
      <w:lvlJc w:val="left"/>
      <w:pPr>
        <w:ind w:left="5090" w:hanging="427"/>
      </w:pPr>
      <w:rPr>
        <w:rFonts w:hint="default"/>
      </w:rPr>
    </w:lvl>
    <w:lvl w:ilvl="6" w:tplc="4AE23A58">
      <w:numFmt w:val="bullet"/>
      <w:lvlText w:val="•"/>
      <w:lvlJc w:val="left"/>
      <w:pPr>
        <w:ind w:left="6076" w:hanging="427"/>
      </w:pPr>
      <w:rPr>
        <w:rFonts w:hint="default"/>
      </w:rPr>
    </w:lvl>
    <w:lvl w:ilvl="7" w:tplc="8DBE3DFA">
      <w:numFmt w:val="bullet"/>
      <w:lvlText w:val="•"/>
      <w:lvlJc w:val="left"/>
      <w:pPr>
        <w:ind w:left="7062" w:hanging="427"/>
      </w:pPr>
      <w:rPr>
        <w:rFonts w:hint="default"/>
      </w:rPr>
    </w:lvl>
    <w:lvl w:ilvl="8" w:tplc="24369C56">
      <w:numFmt w:val="bullet"/>
      <w:lvlText w:val="•"/>
      <w:lvlJc w:val="left"/>
      <w:pPr>
        <w:ind w:left="8048" w:hanging="427"/>
      </w:pPr>
      <w:rPr>
        <w:rFonts w:hint="default"/>
      </w:rPr>
    </w:lvl>
  </w:abstractNum>
  <w:abstractNum w:abstractNumId="1" w15:restartNumberingAfterBreak="0">
    <w:nsid w:val="0B5B4A6E"/>
    <w:multiLevelType w:val="singleLevel"/>
    <w:tmpl w:val="A1CA3EE4"/>
    <w:lvl w:ilvl="0">
      <w:start w:val="1"/>
      <w:numFmt w:val="decimal"/>
      <w:lvlText w:val="%1."/>
      <w:lvlJc w:val="left"/>
      <w:pPr>
        <w:tabs>
          <w:tab w:val="num" w:pos="915"/>
        </w:tabs>
        <w:ind w:left="915" w:hanging="360"/>
      </w:pPr>
      <w:rPr>
        <w:rFonts w:hint="default"/>
      </w:rPr>
    </w:lvl>
  </w:abstractNum>
  <w:abstractNum w:abstractNumId="2" w15:restartNumberingAfterBreak="0">
    <w:nsid w:val="0CAE1220"/>
    <w:multiLevelType w:val="hybridMultilevel"/>
    <w:tmpl w:val="13A284CC"/>
    <w:lvl w:ilvl="0" w:tplc="FECEB392">
      <w:start w:val="1"/>
      <w:numFmt w:val="upperLetter"/>
      <w:lvlText w:val="(%1)"/>
      <w:lvlJc w:val="left"/>
      <w:pPr>
        <w:ind w:left="105" w:hanging="427"/>
      </w:pPr>
      <w:rPr>
        <w:rFonts w:ascii="Times New Roman" w:eastAsia="Times New Roman" w:hAnsi="Times New Roman" w:cs="Times New Roman" w:hint="default"/>
        <w:w w:val="102"/>
        <w:sz w:val="23"/>
        <w:szCs w:val="23"/>
      </w:rPr>
    </w:lvl>
    <w:lvl w:ilvl="1" w:tplc="900CC630">
      <w:numFmt w:val="bullet"/>
      <w:lvlText w:val="•"/>
      <w:lvlJc w:val="left"/>
      <w:pPr>
        <w:ind w:left="1090" w:hanging="427"/>
      </w:pPr>
      <w:rPr>
        <w:rFonts w:hint="default"/>
      </w:rPr>
    </w:lvl>
    <w:lvl w:ilvl="2" w:tplc="A21476BA">
      <w:numFmt w:val="bullet"/>
      <w:lvlText w:val="•"/>
      <w:lvlJc w:val="left"/>
      <w:pPr>
        <w:ind w:left="2080" w:hanging="427"/>
      </w:pPr>
      <w:rPr>
        <w:rFonts w:hint="default"/>
      </w:rPr>
    </w:lvl>
    <w:lvl w:ilvl="3" w:tplc="63CCE934">
      <w:numFmt w:val="bullet"/>
      <w:lvlText w:val="•"/>
      <w:lvlJc w:val="left"/>
      <w:pPr>
        <w:ind w:left="3070" w:hanging="427"/>
      </w:pPr>
      <w:rPr>
        <w:rFonts w:hint="default"/>
      </w:rPr>
    </w:lvl>
    <w:lvl w:ilvl="4" w:tplc="2722A816">
      <w:numFmt w:val="bullet"/>
      <w:lvlText w:val="•"/>
      <w:lvlJc w:val="left"/>
      <w:pPr>
        <w:ind w:left="4060" w:hanging="427"/>
      </w:pPr>
      <w:rPr>
        <w:rFonts w:hint="default"/>
      </w:rPr>
    </w:lvl>
    <w:lvl w:ilvl="5" w:tplc="DF5C4D9A">
      <w:numFmt w:val="bullet"/>
      <w:lvlText w:val="•"/>
      <w:lvlJc w:val="left"/>
      <w:pPr>
        <w:ind w:left="5050" w:hanging="427"/>
      </w:pPr>
      <w:rPr>
        <w:rFonts w:hint="default"/>
      </w:rPr>
    </w:lvl>
    <w:lvl w:ilvl="6" w:tplc="7F58D14E">
      <w:numFmt w:val="bullet"/>
      <w:lvlText w:val="•"/>
      <w:lvlJc w:val="left"/>
      <w:pPr>
        <w:ind w:left="6040" w:hanging="427"/>
      </w:pPr>
      <w:rPr>
        <w:rFonts w:hint="default"/>
      </w:rPr>
    </w:lvl>
    <w:lvl w:ilvl="7" w:tplc="5A26CC22">
      <w:numFmt w:val="bullet"/>
      <w:lvlText w:val="•"/>
      <w:lvlJc w:val="left"/>
      <w:pPr>
        <w:ind w:left="7030" w:hanging="427"/>
      </w:pPr>
      <w:rPr>
        <w:rFonts w:hint="default"/>
      </w:rPr>
    </w:lvl>
    <w:lvl w:ilvl="8" w:tplc="AF2A6278">
      <w:numFmt w:val="bullet"/>
      <w:lvlText w:val="•"/>
      <w:lvlJc w:val="left"/>
      <w:pPr>
        <w:ind w:left="8020" w:hanging="427"/>
      </w:pPr>
      <w:rPr>
        <w:rFonts w:hint="default"/>
      </w:rPr>
    </w:lvl>
  </w:abstractNum>
  <w:abstractNum w:abstractNumId="3" w15:restartNumberingAfterBreak="0">
    <w:nsid w:val="0E0A3DC8"/>
    <w:multiLevelType w:val="singleLevel"/>
    <w:tmpl w:val="A1CA3EE4"/>
    <w:lvl w:ilvl="0">
      <w:start w:val="1"/>
      <w:numFmt w:val="decimal"/>
      <w:lvlText w:val="%1."/>
      <w:lvlJc w:val="left"/>
      <w:pPr>
        <w:tabs>
          <w:tab w:val="num" w:pos="915"/>
        </w:tabs>
        <w:ind w:left="915" w:hanging="360"/>
      </w:pPr>
      <w:rPr>
        <w:rFonts w:hint="default"/>
      </w:rPr>
    </w:lvl>
  </w:abstractNum>
  <w:abstractNum w:abstractNumId="4" w15:restartNumberingAfterBreak="0">
    <w:nsid w:val="0ED11987"/>
    <w:multiLevelType w:val="hybridMultilevel"/>
    <w:tmpl w:val="FA9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84E45"/>
    <w:multiLevelType w:val="hybridMultilevel"/>
    <w:tmpl w:val="D2A0BBB8"/>
    <w:lvl w:ilvl="0" w:tplc="35182ECC">
      <w:start w:val="1"/>
      <w:numFmt w:val="upperLetter"/>
      <w:lvlText w:val="(%1)"/>
      <w:lvlJc w:val="left"/>
      <w:pPr>
        <w:ind w:left="229" w:hanging="432"/>
        <w:jc w:val="right"/>
      </w:pPr>
      <w:rPr>
        <w:rFonts w:ascii="Times New Roman" w:eastAsia="Times New Roman" w:hAnsi="Times New Roman" w:cs="Times New Roman" w:hint="default"/>
        <w:w w:val="101"/>
        <w:sz w:val="23"/>
        <w:szCs w:val="23"/>
      </w:rPr>
    </w:lvl>
    <w:lvl w:ilvl="1" w:tplc="C6DC5806">
      <w:start w:val="1"/>
      <w:numFmt w:val="decimal"/>
      <w:lvlText w:val="(%2)"/>
      <w:lvlJc w:val="left"/>
      <w:pPr>
        <w:ind w:left="225" w:hanging="445"/>
        <w:jc w:val="right"/>
      </w:pPr>
      <w:rPr>
        <w:rFonts w:hint="default"/>
        <w:b/>
        <w:bCs/>
        <w:w w:val="100"/>
      </w:rPr>
    </w:lvl>
    <w:lvl w:ilvl="2" w:tplc="4C7CA6C6">
      <w:numFmt w:val="bullet"/>
      <w:lvlText w:val="•"/>
      <w:lvlJc w:val="left"/>
      <w:pPr>
        <w:ind w:left="2208" w:hanging="445"/>
      </w:pPr>
      <w:rPr>
        <w:rFonts w:hint="default"/>
      </w:rPr>
    </w:lvl>
    <w:lvl w:ilvl="3" w:tplc="AC665602">
      <w:numFmt w:val="bullet"/>
      <w:lvlText w:val="•"/>
      <w:lvlJc w:val="left"/>
      <w:pPr>
        <w:ind w:left="3202" w:hanging="445"/>
      </w:pPr>
      <w:rPr>
        <w:rFonts w:hint="default"/>
      </w:rPr>
    </w:lvl>
    <w:lvl w:ilvl="4" w:tplc="E350390C">
      <w:numFmt w:val="bullet"/>
      <w:lvlText w:val="•"/>
      <w:lvlJc w:val="left"/>
      <w:pPr>
        <w:ind w:left="4196" w:hanging="445"/>
      </w:pPr>
      <w:rPr>
        <w:rFonts w:hint="default"/>
      </w:rPr>
    </w:lvl>
    <w:lvl w:ilvl="5" w:tplc="E5E4EF22">
      <w:numFmt w:val="bullet"/>
      <w:lvlText w:val="•"/>
      <w:lvlJc w:val="left"/>
      <w:pPr>
        <w:ind w:left="5190" w:hanging="445"/>
      </w:pPr>
      <w:rPr>
        <w:rFonts w:hint="default"/>
      </w:rPr>
    </w:lvl>
    <w:lvl w:ilvl="6" w:tplc="8ED8830E">
      <w:numFmt w:val="bullet"/>
      <w:lvlText w:val="•"/>
      <w:lvlJc w:val="left"/>
      <w:pPr>
        <w:ind w:left="6184" w:hanging="445"/>
      </w:pPr>
      <w:rPr>
        <w:rFonts w:hint="default"/>
      </w:rPr>
    </w:lvl>
    <w:lvl w:ilvl="7" w:tplc="450648A0">
      <w:numFmt w:val="bullet"/>
      <w:lvlText w:val="•"/>
      <w:lvlJc w:val="left"/>
      <w:pPr>
        <w:ind w:left="7178" w:hanging="445"/>
      </w:pPr>
      <w:rPr>
        <w:rFonts w:hint="default"/>
      </w:rPr>
    </w:lvl>
    <w:lvl w:ilvl="8" w:tplc="B94E9D7E">
      <w:numFmt w:val="bullet"/>
      <w:lvlText w:val="•"/>
      <w:lvlJc w:val="left"/>
      <w:pPr>
        <w:ind w:left="8172" w:hanging="445"/>
      </w:pPr>
      <w:rPr>
        <w:rFonts w:hint="default"/>
      </w:rPr>
    </w:lvl>
  </w:abstractNum>
  <w:abstractNum w:abstractNumId="6" w15:restartNumberingAfterBreak="0">
    <w:nsid w:val="19592A49"/>
    <w:multiLevelType w:val="hybridMultilevel"/>
    <w:tmpl w:val="BC466898"/>
    <w:lvl w:ilvl="0" w:tplc="EFC28300">
      <w:start w:val="1"/>
      <w:numFmt w:val="upperLetter"/>
      <w:lvlText w:val="(%1)"/>
      <w:lvlJc w:val="left"/>
      <w:pPr>
        <w:ind w:left="1283" w:hanging="424"/>
      </w:pPr>
      <w:rPr>
        <w:rFonts w:hint="default"/>
        <w:w w:val="102"/>
      </w:rPr>
    </w:lvl>
    <w:lvl w:ilvl="1" w:tplc="01404462">
      <w:start w:val="1"/>
      <w:numFmt w:val="decimal"/>
      <w:lvlText w:val="(%2)"/>
      <w:lvlJc w:val="left"/>
      <w:pPr>
        <w:ind w:left="143" w:hanging="437"/>
      </w:pPr>
      <w:rPr>
        <w:rFonts w:ascii="Times New Roman" w:eastAsia="Times New Roman" w:hAnsi="Times New Roman" w:cs="Times New Roman" w:hint="default"/>
        <w:w w:val="103"/>
        <w:sz w:val="23"/>
        <w:szCs w:val="23"/>
      </w:rPr>
    </w:lvl>
    <w:lvl w:ilvl="2" w:tplc="C0B67CF6">
      <w:start w:val="1"/>
      <w:numFmt w:val="lowerLetter"/>
      <w:lvlText w:val="(%3)"/>
      <w:lvlJc w:val="left"/>
      <w:pPr>
        <w:ind w:left="134" w:hanging="324"/>
      </w:pPr>
      <w:rPr>
        <w:rFonts w:ascii="Times New Roman" w:eastAsia="Times New Roman" w:hAnsi="Times New Roman" w:cs="Times New Roman" w:hint="default"/>
        <w:w w:val="101"/>
        <w:sz w:val="23"/>
        <w:szCs w:val="23"/>
      </w:rPr>
    </w:lvl>
    <w:lvl w:ilvl="3" w:tplc="4A2E246A">
      <w:numFmt w:val="bullet"/>
      <w:lvlText w:val="•"/>
      <w:lvlJc w:val="left"/>
      <w:pPr>
        <w:ind w:left="1280" w:hanging="324"/>
      </w:pPr>
      <w:rPr>
        <w:rFonts w:hint="default"/>
      </w:rPr>
    </w:lvl>
    <w:lvl w:ilvl="4" w:tplc="45F8A896">
      <w:numFmt w:val="bullet"/>
      <w:lvlText w:val="•"/>
      <w:lvlJc w:val="left"/>
      <w:pPr>
        <w:ind w:left="2528" w:hanging="324"/>
      </w:pPr>
      <w:rPr>
        <w:rFonts w:hint="default"/>
      </w:rPr>
    </w:lvl>
    <w:lvl w:ilvl="5" w:tplc="11A8CDB2">
      <w:numFmt w:val="bullet"/>
      <w:lvlText w:val="•"/>
      <w:lvlJc w:val="left"/>
      <w:pPr>
        <w:ind w:left="3777" w:hanging="324"/>
      </w:pPr>
      <w:rPr>
        <w:rFonts w:hint="default"/>
      </w:rPr>
    </w:lvl>
    <w:lvl w:ilvl="6" w:tplc="A8F67DE8">
      <w:numFmt w:val="bullet"/>
      <w:lvlText w:val="•"/>
      <w:lvlJc w:val="left"/>
      <w:pPr>
        <w:ind w:left="5025" w:hanging="324"/>
      </w:pPr>
      <w:rPr>
        <w:rFonts w:hint="default"/>
      </w:rPr>
    </w:lvl>
    <w:lvl w:ilvl="7" w:tplc="9A2280E8">
      <w:numFmt w:val="bullet"/>
      <w:lvlText w:val="•"/>
      <w:lvlJc w:val="left"/>
      <w:pPr>
        <w:ind w:left="6274" w:hanging="324"/>
      </w:pPr>
      <w:rPr>
        <w:rFonts w:hint="default"/>
      </w:rPr>
    </w:lvl>
    <w:lvl w:ilvl="8" w:tplc="C812E926">
      <w:numFmt w:val="bullet"/>
      <w:lvlText w:val="•"/>
      <w:lvlJc w:val="left"/>
      <w:pPr>
        <w:ind w:left="7522" w:hanging="324"/>
      </w:pPr>
      <w:rPr>
        <w:rFonts w:hint="default"/>
      </w:rPr>
    </w:lvl>
  </w:abstractNum>
  <w:abstractNum w:abstractNumId="7" w15:restartNumberingAfterBreak="0">
    <w:nsid w:val="1F2040E3"/>
    <w:multiLevelType w:val="hybridMultilevel"/>
    <w:tmpl w:val="AFA2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85D20"/>
    <w:multiLevelType w:val="singleLevel"/>
    <w:tmpl w:val="A1CA3EE4"/>
    <w:lvl w:ilvl="0">
      <w:start w:val="1"/>
      <w:numFmt w:val="decimal"/>
      <w:lvlText w:val="%1."/>
      <w:lvlJc w:val="left"/>
      <w:pPr>
        <w:tabs>
          <w:tab w:val="num" w:pos="915"/>
        </w:tabs>
        <w:ind w:left="915" w:hanging="360"/>
      </w:pPr>
      <w:rPr>
        <w:rFonts w:hint="default"/>
      </w:rPr>
    </w:lvl>
  </w:abstractNum>
  <w:abstractNum w:abstractNumId="9" w15:restartNumberingAfterBreak="0">
    <w:nsid w:val="27F51E90"/>
    <w:multiLevelType w:val="hybridMultilevel"/>
    <w:tmpl w:val="61E61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10E4D"/>
    <w:multiLevelType w:val="hybridMultilevel"/>
    <w:tmpl w:val="89888B2C"/>
    <w:lvl w:ilvl="0" w:tplc="B1408C9E">
      <w:numFmt w:val="bullet"/>
      <w:lvlText w:val="·"/>
      <w:lvlJc w:val="left"/>
      <w:pPr>
        <w:ind w:left="248" w:hanging="144"/>
      </w:pPr>
      <w:rPr>
        <w:rFonts w:ascii="Times New Roman" w:eastAsia="Times New Roman" w:hAnsi="Times New Roman" w:cs="Times New Roman" w:hint="default"/>
        <w:w w:val="49"/>
        <w:sz w:val="23"/>
        <w:szCs w:val="23"/>
      </w:rPr>
    </w:lvl>
    <w:lvl w:ilvl="1" w:tplc="1A22E066">
      <w:numFmt w:val="bullet"/>
      <w:lvlText w:val="•"/>
      <w:lvlJc w:val="left"/>
      <w:pPr>
        <w:ind w:left="1232" w:hanging="144"/>
      </w:pPr>
      <w:rPr>
        <w:rFonts w:hint="default"/>
      </w:rPr>
    </w:lvl>
    <w:lvl w:ilvl="2" w:tplc="520AA100">
      <w:numFmt w:val="bullet"/>
      <w:lvlText w:val="•"/>
      <w:lvlJc w:val="left"/>
      <w:pPr>
        <w:ind w:left="2224" w:hanging="144"/>
      </w:pPr>
      <w:rPr>
        <w:rFonts w:hint="default"/>
      </w:rPr>
    </w:lvl>
    <w:lvl w:ilvl="3" w:tplc="EB04A6C2">
      <w:numFmt w:val="bullet"/>
      <w:lvlText w:val="•"/>
      <w:lvlJc w:val="left"/>
      <w:pPr>
        <w:ind w:left="3216" w:hanging="144"/>
      </w:pPr>
      <w:rPr>
        <w:rFonts w:hint="default"/>
      </w:rPr>
    </w:lvl>
    <w:lvl w:ilvl="4" w:tplc="E9D42C3A">
      <w:numFmt w:val="bullet"/>
      <w:lvlText w:val="•"/>
      <w:lvlJc w:val="left"/>
      <w:pPr>
        <w:ind w:left="4208" w:hanging="144"/>
      </w:pPr>
      <w:rPr>
        <w:rFonts w:hint="default"/>
      </w:rPr>
    </w:lvl>
    <w:lvl w:ilvl="5" w:tplc="3044EA40">
      <w:numFmt w:val="bullet"/>
      <w:lvlText w:val="•"/>
      <w:lvlJc w:val="left"/>
      <w:pPr>
        <w:ind w:left="5200" w:hanging="144"/>
      </w:pPr>
      <w:rPr>
        <w:rFonts w:hint="default"/>
      </w:rPr>
    </w:lvl>
    <w:lvl w:ilvl="6" w:tplc="46885666">
      <w:numFmt w:val="bullet"/>
      <w:lvlText w:val="•"/>
      <w:lvlJc w:val="left"/>
      <w:pPr>
        <w:ind w:left="6192" w:hanging="144"/>
      </w:pPr>
      <w:rPr>
        <w:rFonts w:hint="default"/>
      </w:rPr>
    </w:lvl>
    <w:lvl w:ilvl="7" w:tplc="08B69A82">
      <w:numFmt w:val="bullet"/>
      <w:lvlText w:val="•"/>
      <w:lvlJc w:val="left"/>
      <w:pPr>
        <w:ind w:left="7184" w:hanging="144"/>
      </w:pPr>
      <w:rPr>
        <w:rFonts w:hint="default"/>
      </w:rPr>
    </w:lvl>
    <w:lvl w:ilvl="8" w:tplc="D668D84E">
      <w:numFmt w:val="bullet"/>
      <w:lvlText w:val="•"/>
      <w:lvlJc w:val="left"/>
      <w:pPr>
        <w:ind w:left="8176" w:hanging="144"/>
      </w:pPr>
      <w:rPr>
        <w:rFonts w:hint="default"/>
      </w:rPr>
    </w:lvl>
  </w:abstractNum>
  <w:abstractNum w:abstractNumId="11" w15:restartNumberingAfterBreak="0">
    <w:nsid w:val="45BA279C"/>
    <w:multiLevelType w:val="hybridMultilevel"/>
    <w:tmpl w:val="1744D7FE"/>
    <w:lvl w:ilvl="0" w:tplc="04090015">
      <w:start w:val="1"/>
      <w:numFmt w:val="upperLetter"/>
      <w:lvlText w:val="%1."/>
      <w:lvlJc w:val="left"/>
      <w:pPr>
        <w:ind w:left="720" w:hanging="360"/>
      </w:pPr>
      <w:rPr>
        <w:rFonts w:hint="default"/>
      </w:rPr>
    </w:lvl>
    <w:lvl w:ilvl="1" w:tplc="D916B040">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10DD1"/>
    <w:multiLevelType w:val="hybridMultilevel"/>
    <w:tmpl w:val="2A184DFE"/>
    <w:lvl w:ilvl="0" w:tplc="0409000F">
      <w:start w:val="1"/>
      <w:numFmt w:val="decimal"/>
      <w:lvlText w:val="%1."/>
      <w:lvlJc w:val="left"/>
      <w:pPr>
        <w:ind w:left="720" w:hanging="360"/>
      </w:pPr>
    </w:lvl>
    <w:lvl w:ilvl="1" w:tplc="259E9C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74FBD"/>
    <w:multiLevelType w:val="hybridMultilevel"/>
    <w:tmpl w:val="B302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C6B52"/>
    <w:multiLevelType w:val="hybridMultilevel"/>
    <w:tmpl w:val="CF48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17657"/>
    <w:multiLevelType w:val="hybridMultilevel"/>
    <w:tmpl w:val="04BA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60821"/>
    <w:multiLevelType w:val="hybridMultilevel"/>
    <w:tmpl w:val="53F2BD06"/>
    <w:lvl w:ilvl="0" w:tplc="E892BE8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05456"/>
    <w:multiLevelType w:val="hybridMultilevel"/>
    <w:tmpl w:val="F8F6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D59BE"/>
    <w:multiLevelType w:val="hybridMultilevel"/>
    <w:tmpl w:val="77B8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B4239"/>
    <w:multiLevelType w:val="hybridMultilevel"/>
    <w:tmpl w:val="AD4CEC80"/>
    <w:lvl w:ilvl="0" w:tplc="721064FC">
      <w:start w:val="1"/>
      <w:numFmt w:val="upperLetter"/>
      <w:lvlText w:val="(%1)"/>
      <w:lvlJc w:val="left"/>
      <w:pPr>
        <w:ind w:left="118" w:hanging="433"/>
        <w:jc w:val="right"/>
      </w:pPr>
      <w:rPr>
        <w:rFonts w:hint="default"/>
        <w:w w:val="108"/>
      </w:rPr>
    </w:lvl>
    <w:lvl w:ilvl="1" w:tplc="A59AADE8">
      <w:numFmt w:val="bullet"/>
      <w:lvlText w:val="•"/>
      <w:lvlJc w:val="left"/>
      <w:pPr>
        <w:ind w:left="1114" w:hanging="433"/>
      </w:pPr>
      <w:rPr>
        <w:rFonts w:hint="default"/>
      </w:rPr>
    </w:lvl>
    <w:lvl w:ilvl="2" w:tplc="1854BC84">
      <w:numFmt w:val="bullet"/>
      <w:lvlText w:val="•"/>
      <w:lvlJc w:val="left"/>
      <w:pPr>
        <w:ind w:left="2108" w:hanging="433"/>
      </w:pPr>
      <w:rPr>
        <w:rFonts w:hint="default"/>
      </w:rPr>
    </w:lvl>
    <w:lvl w:ilvl="3" w:tplc="AF721E9C">
      <w:numFmt w:val="bullet"/>
      <w:lvlText w:val="•"/>
      <w:lvlJc w:val="left"/>
      <w:pPr>
        <w:ind w:left="3102" w:hanging="433"/>
      </w:pPr>
      <w:rPr>
        <w:rFonts w:hint="default"/>
      </w:rPr>
    </w:lvl>
    <w:lvl w:ilvl="4" w:tplc="BC5A4150">
      <w:numFmt w:val="bullet"/>
      <w:lvlText w:val="•"/>
      <w:lvlJc w:val="left"/>
      <w:pPr>
        <w:ind w:left="4096" w:hanging="433"/>
      </w:pPr>
      <w:rPr>
        <w:rFonts w:hint="default"/>
      </w:rPr>
    </w:lvl>
    <w:lvl w:ilvl="5" w:tplc="EA5EB996">
      <w:numFmt w:val="bullet"/>
      <w:lvlText w:val="•"/>
      <w:lvlJc w:val="left"/>
      <w:pPr>
        <w:ind w:left="5090" w:hanging="433"/>
      </w:pPr>
      <w:rPr>
        <w:rFonts w:hint="default"/>
      </w:rPr>
    </w:lvl>
    <w:lvl w:ilvl="6" w:tplc="4C00273C">
      <w:numFmt w:val="bullet"/>
      <w:lvlText w:val="•"/>
      <w:lvlJc w:val="left"/>
      <w:pPr>
        <w:ind w:left="6084" w:hanging="433"/>
      </w:pPr>
      <w:rPr>
        <w:rFonts w:hint="default"/>
      </w:rPr>
    </w:lvl>
    <w:lvl w:ilvl="7" w:tplc="B35E9992">
      <w:numFmt w:val="bullet"/>
      <w:lvlText w:val="•"/>
      <w:lvlJc w:val="left"/>
      <w:pPr>
        <w:ind w:left="7078" w:hanging="433"/>
      </w:pPr>
      <w:rPr>
        <w:rFonts w:hint="default"/>
      </w:rPr>
    </w:lvl>
    <w:lvl w:ilvl="8" w:tplc="FE300A3C">
      <w:numFmt w:val="bullet"/>
      <w:lvlText w:val="•"/>
      <w:lvlJc w:val="left"/>
      <w:pPr>
        <w:ind w:left="8072" w:hanging="433"/>
      </w:pPr>
      <w:rPr>
        <w:rFonts w:hint="default"/>
      </w:rPr>
    </w:lvl>
  </w:abstractNum>
  <w:abstractNum w:abstractNumId="20" w15:restartNumberingAfterBreak="0">
    <w:nsid w:val="6CA24F23"/>
    <w:multiLevelType w:val="hybridMultilevel"/>
    <w:tmpl w:val="75887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C42E2"/>
    <w:multiLevelType w:val="singleLevel"/>
    <w:tmpl w:val="A1CA3EE4"/>
    <w:lvl w:ilvl="0">
      <w:start w:val="1"/>
      <w:numFmt w:val="decimal"/>
      <w:lvlText w:val="%1."/>
      <w:lvlJc w:val="left"/>
      <w:pPr>
        <w:tabs>
          <w:tab w:val="num" w:pos="915"/>
        </w:tabs>
        <w:ind w:left="915" w:hanging="360"/>
      </w:pPr>
      <w:rPr>
        <w:rFonts w:hint="default"/>
      </w:rPr>
    </w:lvl>
  </w:abstractNum>
  <w:abstractNum w:abstractNumId="22" w15:restartNumberingAfterBreak="0">
    <w:nsid w:val="775C6389"/>
    <w:multiLevelType w:val="hybridMultilevel"/>
    <w:tmpl w:val="5F84E2FC"/>
    <w:lvl w:ilvl="0" w:tplc="EAAC7218">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 w15:restartNumberingAfterBreak="0">
    <w:nsid w:val="777B6E64"/>
    <w:multiLevelType w:val="hybridMultilevel"/>
    <w:tmpl w:val="760C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222FB"/>
    <w:multiLevelType w:val="hybridMultilevel"/>
    <w:tmpl w:val="4208B290"/>
    <w:lvl w:ilvl="0" w:tplc="CD2A41C8">
      <w:start w:val="1"/>
      <w:numFmt w:val="decimal"/>
      <w:lvlText w:val="%1"/>
      <w:lvlJc w:val="left"/>
      <w:pPr>
        <w:ind w:left="1150" w:hanging="427"/>
      </w:pPr>
      <w:rPr>
        <w:rFonts w:hint="default"/>
        <w:w w:val="104"/>
      </w:rPr>
    </w:lvl>
    <w:lvl w:ilvl="1" w:tplc="149631FE">
      <w:numFmt w:val="bullet"/>
      <w:lvlText w:val="•"/>
      <w:lvlJc w:val="left"/>
      <w:pPr>
        <w:ind w:left="2054" w:hanging="427"/>
      </w:pPr>
      <w:rPr>
        <w:rFonts w:hint="default"/>
      </w:rPr>
    </w:lvl>
    <w:lvl w:ilvl="2" w:tplc="39FCE9E0">
      <w:numFmt w:val="bullet"/>
      <w:lvlText w:val="•"/>
      <w:lvlJc w:val="left"/>
      <w:pPr>
        <w:ind w:left="2948" w:hanging="427"/>
      </w:pPr>
      <w:rPr>
        <w:rFonts w:hint="default"/>
      </w:rPr>
    </w:lvl>
    <w:lvl w:ilvl="3" w:tplc="C5969EA0">
      <w:numFmt w:val="bullet"/>
      <w:lvlText w:val="•"/>
      <w:lvlJc w:val="left"/>
      <w:pPr>
        <w:ind w:left="3842" w:hanging="427"/>
      </w:pPr>
      <w:rPr>
        <w:rFonts w:hint="default"/>
      </w:rPr>
    </w:lvl>
    <w:lvl w:ilvl="4" w:tplc="FB50BD30">
      <w:numFmt w:val="bullet"/>
      <w:lvlText w:val="•"/>
      <w:lvlJc w:val="left"/>
      <w:pPr>
        <w:ind w:left="4736" w:hanging="427"/>
      </w:pPr>
      <w:rPr>
        <w:rFonts w:hint="default"/>
      </w:rPr>
    </w:lvl>
    <w:lvl w:ilvl="5" w:tplc="866EB77C">
      <w:numFmt w:val="bullet"/>
      <w:lvlText w:val="•"/>
      <w:lvlJc w:val="left"/>
      <w:pPr>
        <w:ind w:left="5630" w:hanging="427"/>
      </w:pPr>
      <w:rPr>
        <w:rFonts w:hint="default"/>
      </w:rPr>
    </w:lvl>
    <w:lvl w:ilvl="6" w:tplc="C2F47D8C">
      <w:numFmt w:val="bullet"/>
      <w:lvlText w:val="•"/>
      <w:lvlJc w:val="left"/>
      <w:pPr>
        <w:ind w:left="6524" w:hanging="427"/>
      </w:pPr>
      <w:rPr>
        <w:rFonts w:hint="default"/>
      </w:rPr>
    </w:lvl>
    <w:lvl w:ilvl="7" w:tplc="0AB88068">
      <w:numFmt w:val="bullet"/>
      <w:lvlText w:val="•"/>
      <w:lvlJc w:val="left"/>
      <w:pPr>
        <w:ind w:left="7418" w:hanging="427"/>
      </w:pPr>
      <w:rPr>
        <w:rFonts w:hint="default"/>
      </w:rPr>
    </w:lvl>
    <w:lvl w:ilvl="8" w:tplc="791EDCB6">
      <w:numFmt w:val="bullet"/>
      <w:lvlText w:val="•"/>
      <w:lvlJc w:val="left"/>
      <w:pPr>
        <w:ind w:left="8312" w:hanging="427"/>
      </w:pPr>
      <w:rPr>
        <w:rFonts w:hint="default"/>
      </w:rPr>
    </w:lvl>
  </w:abstractNum>
  <w:abstractNum w:abstractNumId="25" w15:restartNumberingAfterBreak="0">
    <w:nsid w:val="7CC61E9A"/>
    <w:multiLevelType w:val="hybridMultilevel"/>
    <w:tmpl w:val="5F98CB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12"/>
  </w:num>
  <w:num w:numId="3">
    <w:abstractNumId w:val="11"/>
  </w:num>
  <w:num w:numId="4">
    <w:abstractNumId w:val="17"/>
  </w:num>
  <w:num w:numId="5">
    <w:abstractNumId w:val="9"/>
  </w:num>
  <w:num w:numId="6">
    <w:abstractNumId w:val="4"/>
  </w:num>
  <w:num w:numId="7">
    <w:abstractNumId w:val="16"/>
  </w:num>
  <w:num w:numId="8">
    <w:abstractNumId w:val="6"/>
  </w:num>
  <w:num w:numId="9">
    <w:abstractNumId w:val="0"/>
  </w:num>
  <w:num w:numId="10">
    <w:abstractNumId w:val="2"/>
  </w:num>
  <w:num w:numId="11">
    <w:abstractNumId w:val="5"/>
  </w:num>
  <w:num w:numId="12">
    <w:abstractNumId w:val="10"/>
  </w:num>
  <w:num w:numId="13">
    <w:abstractNumId w:val="19"/>
  </w:num>
  <w:num w:numId="14">
    <w:abstractNumId w:val="24"/>
  </w:num>
  <w:num w:numId="15">
    <w:abstractNumId w:val="22"/>
  </w:num>
  <w:num w:numId="16">
    <w:abstractNumId w:val="7"/>
  </w:num>
  <w:num w:numId="17">
    <w:abstractNumId w:val="8"/>
  </w:num>
  <w:num w:numId="18">
    <w:abstractNumId w:val="23"/>
  </w:num>
  <w:num w:numId="19">
    <w:abstractNumId w:val="20"/>
  </w:num>
  <w:num w:numId="20">
    <w:abstractNumId w:val="15"/>
  </w:num>
  <w:num w:numId="21">
    <w:abstractNumId w:val="1"/>
  </w:num>
  <w:num w:numId="22">
    <w:abstractNumId w:val="21"/>
  </w:num>
  <w:num w:numId="23">
    <w:abstractNumId w:val="3"/>
  </w:num>
  <w:num w:numId="24">
    <w:abstractNumId w:val="25"/>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81"/>
    <w:rsid w:val="000036E1"/>
    <w:rsid w:val="00005B75"/>
    <w:rsid w:val="00007541"/>
    <w:rsid w:val="00021835"/>
    <w:rsid w:val="00022770"/>
    <w:rsid w:val="00022887"/>
    <w:rsid w:val="00044DC9"/>
    <w:rsid w:val="00046E23"/>
    <w:rsid w:val="00063E96"/>
    <w:rsid w:val="00064F37"/>
    <w:rsid w:val="000719F1"/>
    <w:rsid w:val="00077E71"/>
    <w:rsid w:val="00081A5C"/>
    <w:rsid w:val="00087B0E"/>
    <w:rsid w:val="0009001D"/>
    <w:rsid w:val="000A0556"/>
    <w:rsid w:val="000A1537"/>
    <w:rsid w:val="000A1967"/>
    <w:rsid w:val="000A6307"/>
    <w:rsid w:val="000B1837"/>
    <w:rsid w:val="000C152F"/>
    <w:rsid w:val="000C33F1"/>
    <w:rsid w:val="000D1AB2"/>
    <w:rsid w:val="000D4260"/>
    <w:rsid w:val="000E3A57"/>
    <w:rsid w:val="000E56B4"/>
    <w:rsid w:val="000F08BF"/>
    <w:rsid w:val="000F2043"/>
    <w:rsid w:val="000F50A7"/>
    <w:rsid w:val="001057F7"/>
    <w:rsid w:val="00106E02"/>
    <w:rsid w:val="001102ED"/>
    <w:rsid w:val="001121B4"/>
    <w:rsid w:val="00125067"/>
    <w:rsid w:val="00125AE4"/>
    <w:rsid w:val="001417C0"/>
    <w:rsid w:val="00145DE7"/>
    <w:rsid w:val="00150517"/>
    <w:rsid w:val="00153B2A"/>
    <w:rsid w:val="00154464"/>
    <w:rsid w:val="001665F1"/>
    <w:rsid w:val="001726CA"/>
    <w:rsid w:val="00174684"/>
    <w:rsid w:val="00176514"/>
    <w:rsid w:val="001775F7"/>
    <w:rsid w:val="00177E8B"/>
    <w:rsid w:val="00182E7E"/>
    <w:rsid w:val="00183746"/>
    <w:rsid w:val="0018741C"/>
    <w:rsid w:val="0019183A"/>
    <w:rsid w:val="0019345F"/>
    <w:rsid w:val="001941C7"/>
    <w:rsid w:val="001A1B21"/>
    <w:rsid w:val="001A593D"/>
    <w:rsid w:val="001A6B3C"/>
    <w:rsid w:val="001B1763"/>
    <w:rsid w:val="001C07DD"/>
    <w:rsid w:val="001C3FC1"/>
    <w:rsid w:val="001F01B0"/>
    <w:rsid w:val="001F129D"/>
    <w:rsid w:val="002072D9"/>
    <w:rsid w:val="00220B07"/>
    <w:rsid w:val="00221171"/>
    <w:rsid w:val="002418BC"/>
    <w:rsid w:val="00242CF0"/>
    <w:rsid w:val="00253B16"/>
    <w:rsid w:val="00264485"/>
    <w:rsid w:val="00271ABB"/>
    <w:rsid w:val="00280B1F"/>
    <w:rsid w:val="00282EE0"/>
    <w:rsid w:val="002831AF"/>
    <w:rsid w:val="002873BB"/>
    <w:rsid w:val="00292542"/>
    <w:rsid w:val="00293772"/>
    <w:rsid w:val="00293E32"/>
    <w:rsid w:val="002A47C6"/>
    <w:rsid w:val="002B0B2F"/>
    <w:rsid w:val="002B0DC0"/>
    <w:rsid w:val="002C08E0"/>
    <w:rsid w:val="002D6642"/>
    <w:rsid w:val="002D6BDF"/>
    <w:rsid w:val="002E6747"/>
    <w:rsid w:val="002E771C"/>
    <w:rsid w:val="002F0C54"/>
    <w:rsid w:val="002F467C"/>
    <w:rsid w:val="002F5FE0"/>
    <w:rsid w:val="003105CC"/>
    <w:rsid w:val="00310C62"/>
    <w:rsid w:val="00311A22"/>
    <w:rsid w:val="00326F25"/>
    <w:rsid w:val="00332214"/>
    <w:rsid w:val="00340BB2"/>
    <w:rsid w:val="0035007E"/>
    <w:rsid w:val="003508BF"/>
    <w:rsid w:val="003571EE"/>
    <w:rsid w:val="0037426A"/>
    <w:rsid w:val="00377112"/>
    <w:rsid w:val="00383BC7"/>
    <w:rsid w:val="00385959"/>
    <w:rsid w:val="00386910"/>
    <w:rsid w:val="00387773"/>
    <w:rsid w:val="00395C48"/>
    <w:rsid w:val="003A05DE"/>
    <w:rsid w:val="003B491E"/>
    <w:rsid w:val="003B64AF"/>
    <w:rsid w:val="003B65B2"/>
    <w:rsid w:val="003C37CA"/>
    <w:rsid w:val="003D0135"/>
    <w:rsid w:val="003D37C3"/>
    <w:rsid w:val="003E7FF1"/>
    <w:rsid w:val="003F72AE"/>
    <w:rsid w:val="003F7362"/>
    <w:rsid w:val="003F73A0"/>
    <w:rsid w:val="00402911"/>
    <w:rsid w:val="00403596"/>
    <w:rsid w:val="004070E1"/>
    <w:rsid w:val="00407724"/>
    <w:rsid w:val="0041273B"/>
    <w:rsid w:val="004268F7"/>
    <w:rsid w:val="004335A7"/>
    <w:rsid w:val="004350E9"/>
    <w:rsid w:val="004402F8"/>
    <w:rsid w:val="00442110"/>
    <w:rsid w:val="00445030"/>
    <w:rsid w:val="00465313"/>
    <w:rsid w:val="00466160"/>
    <w:rsid w:val="004726B3"/>
    <w:rsid w:val="0049467F"/>
    <w:rsid w:val="00495560"/>
    <w:rsid w:val="004A18D8"/>
    <w:rsid w:val="004A25FA"/>
    <w:rsid w:val="004A4606"/>
    <w:rsid w:val="004B4338"/>
    <w:rsid w:val="004C2180"/>
    <w:rsid w:val="004C6FE1"/>
    <w:rsid w:val="004D0440"/>
    <w:rsid w:val="004D0D8F"/>
    <w:rsid w:val="004D69F5"/>
    <w:rsid w:val="004E1312"/>
    <w:rsid w:val="004E3886"/>
    <w:rsid w:val="00500BF6"/>
    <w:rsid w:val="005015F8"/>
    <w:rsid w:val="00506E42"/>
    <w:rsid w:val="00511440"/>
    <w:rsid w:val="00512EC3"/>
    <w:rsid w:val="00520522"/>
    <w:rsid w:val="00530A55"/>
    <w:rsid w:val="00532C5F"/>
    <w:rsid w:val="00534A49"/>
    <w:rsid w:val="00536B82"/>
    <w:rsid w:val="00547B22"/>
    <w:rsid w:val="005621F5"/>
    <w:rsid w:val="00565D32"/>
    <w:rsid w:val="0058224E"/>
    <w:rsid w:val="005857C2"/>
    <w:rsid w:val="0059102C"/>
    <w:rsid w:val="0059201F"/>
    <w:rsid w:val="00594628"/>
    <w:rsid w:val="005976FA"/>
    <w:rsid w:val="005A0234"/>
    <w:rsid w:val="005A56F8"/>
    <w:rsid w:val="005B0890"/>
    <w:rsid w:val="005B29E5"/>
    <w:rsid w:val="005C107B"/>
    <w:rsid w:val="005C16F8"/>
    <w:rsid w:val="005D522E"/>
    <w:rsid w:val="005D5974"/>
    <w:rsid w:val="00601BAF"/>
    <w:rsid w:val="00610F38"/>
    <w:rsid w:val="00614059"/>
    <w:rsid w:val="00616266"/>
    <w:rsid w:val="00616DCE"/>
    <w:rsid w:val="00621491"/>
    <w:rsid w:val="00624E4F"/>
    <w:rsid w:val="006337A9"/>
    <w:rsid w:val="00633B85"/>
    <w:rsid w:val="0063421F"/>
    <w:rsid w:val="006427F8"/>
    <w:rsid w:val="006451FE"/>
    <w:rsid w:val="0065707C"/>
    <w:rsid w:val="00664624"/>
    <w:rsid w:val="00664A7F"/>
    <w:rsid w:val="00681084"/>
    <w:rsid w:val="00682E94"/>
    <w:rsid w:val="006844DF"/>
    <w:rsid w:val="00691A2F"/>
    <w:rsid w:val="00696871"/>
    <w:rsid w:val="006A2F96"/>
    <w:rsid w:val="006B694E"/>
    <w:rsid w:val="006B7D55"/>
    <w:rsid w:val="006B7EDB"/>
    <w:rsid w:val="006C1758"/>
    <w:rsid w:val="006D102E"/>
    <w:rsid w:val="006D28AB"/>
    <w:rsid w:val="006E0081"/>
    <w:rsid w:val="006E57DF"/>
    <w:rsid w:val="00701060"/>
    <w:rsid w:val="00702028"/>
    <w:rsid w:val="00705C94"/>
    <w:rsid w:val="007110E4"/>
    <w:rsid w:val="0071112A"/>
    <w:rsid w:val="00713F9B"/>
    <w:rsid w:val="00716F3B"/>
    <w:rsid w:val="00720300"/>
    <w:rsid w:val="00734C71"/>
    <w:rsid w:val="00741FD2"/>
    <w:rsid w:val="00750BF5"/>
    <w:rsid w:val="007535FB"/>
    <w:rsid w:val="00756911"/>
    <w:rsid w:val="00761241"/>
    <w:rsid w:val="007702AE"/>
    <w:rsid w:val="00776AC4"/>
    <w:rsid w:val="00782EA1"/>
    <w:rsid w:val="00785CB3"/>
    <w:rsid w:val="00795D8F"/>
    <w:rsid w:val="00797F1E"/>
    <w:rsid w:val="007A08C3"/>
    <w:rsid w:val="007A25C9"/>
    <w:rsid w:val="007A39BE"/>
    <w:rsid w:val="007B0040"/>
    <w:rsid w:val="007B250F"/>
    <w:rsid w:val="007C3442"/>
    <w:rsid w:val="007C4DCE"/>
    <w:rsid w:val="007C6D9E"/>
    <w:rsid w:val="007C7318"/>
    <w:rsid w:val="007C7EC1"/>
    <w:rsid w:val="007D68EA"/>
    <w:rsid w:val="007E00B5"/>
    <w:rsid w:val="007E34D6"/>
    <w:rsid w:val="007E53DD"/>
    <w:rsid w:val="007F1BF3"/>
    <w:rsid w:val="007F6399"/>
    <w:rsid w:val="00803421"/>
    <w:rsid w:val="0080414A"/>
    <w:rsid w:val="00815A6F"/>
    <w:rsid w:val="0081664B"/>
    <w:rsid w:val="0083541B"/>
    <w:rsid w:val="00854489"/>
    <w:rsid w:val="008610B6"/>
    <w:rsid w:val="00861493"/>
    <w:rsid w:val="008736FB"/>
    <w:rsid w:val="0087667C"/>
    <w:rsid w:val="008901A5"/>
    <w:rsid w:val="008907FA"/>
    <w:rsid w:val="008923B8"/>
    <w:rsid w:val="00893BD5"/>
    <w:rsid w:val="00894BF8"/>
    <w:rsid w:val="00896FB7"/>
    <w:rsid w:val="008A1402"/>
    <w:rsid w:val="008A2863"/>
    <w:rsid w:val="008A2D73"/>
    <w:rsid w:val="008A3BC7"/>
    <w:rsid w:val="008B4D9B"/>
    <w:rsid w:val="008B5B8B"/>
    <w:rsid w:val="008C0647"/>
    <w:rsid w:val="008C15BE"/>
    <w:rsid w:val="008C4943"/>
    <w:rsid w:val="008C50AD"/>
    <w:rsid w:val="008D03AC"/>
    <w:rsid w:val="008D0A59"/>
    <w:rsid w:val="008D2012"/>
    <w:rsid w:val="008D3816"/>
    <w:rsid w:val="008D3F38"/>
    <w:rsid w:val="008D4F85"/>
    <w:rsid w:val="008D5A41"/>
    <w:rsid w:val="008D7BEA"/>
    <w:rsid w:val="008F6BD2"/>
    <w:rsid w:val="008F6E42"/>
    <w:rsid w:val="009008C3"/>
    <w:rsid w:val="00910165"/>
    <w:rsid w:val="00917E64"/>
    <w:rsid w:val="00923C14"/>
    <w:rsid w:val="00934A22"/>
    <w:rsid w:val="009368B1"/>
    <w:rsid w:val="00951B22"/>
    <w:rsid w:val="009530C8"/>
    <w:rsid w:val="0095391E"/>
    <w:rsid w:val="0095571D"/>
    <w:rsid w:val="00962095"/>
    <w:rsid w:val="00965B28"/>
    <w:rsid w:val="00973CC6"/>
    <w:rsid w:val="00976B25"/>
    <w:rsid w:val="00984904"/>
    <w:rsid w:val="009905C2"/>
    <w:rsid w:val="00992462"/>
    <w:rsid w:val="009A2447"/>
    <w:rsid w:val="009B0113"/>
    <w:rsid w:val="009B2090"/>
    <w:rsid w:val="009C4673"/>
    <w:rsid w:val="009C5C15"/>
    <w:rsid w:val="009D216E"/>
    <w:rsid w:val="009D5B4F"/>
    <w:rsid w:val="009E3FA2"/>
    <w:rsid w:val="009F59DE"/>
    <w:rsid w:val="009F7346"/>
    <w:rsid w:val="00A05978"/>
    <w:rsid w:val="00A15113"/>
    <w:rsid w:val="00A2459D"/>
    <w:rsid w:val="00A30281"/>
    <w:rsid w:val="00A3190F"/>
    <w:rsid w:val="00A47408"/>
    <w:rsid w:val="00A51569"/>
    <w:rsid w:val="00A537B9"/>
    <w:rsid w:val="00A54970"/>
    <w:rsid w:val="00A60A02"/>
    <w:rsid w:val="00A6147A"/>
    <w:rsid w:val="00A71252"/>
    <w:rsid w:val="00A81A81"/>
    <w:rsid w:val="00A8255C"/>
    <w:rsid w:val="00A84527"/>
    <w:rsid w:val="00A85BCB"/>
    <w:rsid w:val="00A8686C"/>
    <w:rsid w:val="00A90180"/>
    <w:rsid w:val="00AA0BA9"/>
    <w:rsid w:val="00AA3719"/>
    <w:rsid w:val="00AB14F3"/>
    <w:rsid w:val="00AB3E20"/>
    <w:rsid w:val="00AC0E28"/>
    <w:rsid w:val="00AC13FF"/>
    <w:rsid w:val="00AC14F6"/>
    <w:rsid w:val="00AC4917"/>
    <w:rsid w:val="00AD04FB"/>
    <w:rsid w:val="00B05B87"/>
    <w:rsid w:val="00B12B00"/>
    <w:rsid w:val="00B20A55"/>
    <w:rsid w:val="00B20B9F"/>
    <w:rsid w:val="00B21DC2"/>
    <w:rsid w:val="00B22386"/>
    <w:rsid w:val="00B22A6D"/>
    <w:rsid w:val="00B22E4C"/>
    <w:rsid w:val="00B25348"/>
    <w:rsid w:val="00B25693"/>
    <w:rsid w:val="00B36208"/>
    <w:rsid w:val="00B40E87"/>
    <w:rsid w:val="00B41858"/>
    <w:rsid w:val="00B41CEC"/>
    <w:rsid w:val="00B45A39"/>
    <w:rsid w:val="00B557BE"/>
    <w:rsid w:val="00B55BA2"/>
    <w:rsid w:val="00B61062"/>
    <w:rsid w:val="00B64F38"/>
    <w:rsid w:val="00B70AF1"/>
    <w:rsid w:val="00B90F82"/>
    <w:rsid w:val="00B917EB"/>
    <w:rsid w:val="00B91A35"/>
    <w:rsid w:val="00B94527"/>
    <w:rsid w:val="00B952AA"/>
    <w:rsid w:val="00BA7263"/>
    <w:rsid w:val="00BB51B5"/>
    <w:rsid w:val="00BB6640"/>
    <w:rsid w:val="00BC00E2"/>
    <w:rsid w:val="00BC08D3"/>
    <w:rsid w:val="00BC0D7A"/>
    <w:rsid w:val="00BC240C"/>
    <w:rsid w:val="00BC4DD9"/>
    <w:rsid w:val="00BC7B4F"/>
    <w:rsid w:val="00BD4E56"/>
    <w:rsid w:val="00BE0DC8"/>
    <w:rsid w:val="00BE4FC5"/>
    <w:rsid w:val="00BE6515"/>
    <w:rsid w:val="00BE66B2"/>
    <w:rsid w:val="00BF3573"/>
    <w:rsid w:val="00BF41F5"/>
    <w:rsid w:val="00C002E0"/>
    <w:rsid w:val="00C1080C"/>
    <w:rsid w:val="00C21657"/>
    <w:rsid w:val="00C232DD"/>
    <w:rsid w:val="00C30A4E"/>
    <w:rsid w:val="00C313A8"/>
    <w:rsid w:val="00C35F79"/>
    <w:rsid w:val="00C5601D"/>
    <w:rsid w:val="00C664D5"/>
    <w:rsid w:val="00C8120A"/>
    <w:rsid w:val="00C85F72"/>
    <w:rsid w:val="00C91096"/>
    <w:rsid w:val="00C93592"/>
    <w:rsid w:val="00C961B0"/>
    <w:rsid w:val="00CA021A"/>
    <w:rsid w:val="00CA3DC4"/>
    <w:rsid w:val="00CA5203"/>
    <w:rsid w:val="00CA5E77"/>
    <w:rsid w:val="00CA67F6"/>
    <w:rsid w:val="00CA6EB5"/>
    <w:rsid w:val="00CA7603"/>
    <w:rsid w:val="00CB0416"/>
    <w:rsid w:val="00CC54AC"/>
    <w:rsid w:val="00CD3B65"/>
    <w:rsid w:val="00CE7A0B"/>
    <w:rsid w:val="00CF1268"/>
    <w:rsid w:val="00D0500B"/>
    <w:rsid w:val="00D14484"/>
    <w:rsid w:val="00D1716E"/>
    <w:rsid w:val="00D22002"/>
    <w:rsid w:val="00D26796"/>
    <w:rsid w:val="00D30A78"/>
    <w:rsid w:val="00D3428D"/>
    <w:rsid w:val="00D37D40"/>
    <w:rsid w:val="00D466EF"/>
    <w:rsid w:val="00D47AD9"/>
    <w:rsid w:val="00D54AAB"/>
    <w:rsid w:val="00D57F8D"/>
    <w:rsid w:val="00D66B49"/>
    <w:rsid w:val="00D7052A"/>
    <w:rsid w:val="00D70AAF"/>
    <w:rsid w:val="00D8045B"/>
    <w:rsid w:val="00D82A2D"/>
    <w:rsid w:val="00D901D1"/>
    <w:rsid w:val="00D90E36"/>
    <w:rsid w:val="00D91A66"/>
    <w:rsid w:val="00DA1244"/>
    <w:rsid w:val="00DA1B91"/>
    <w:rsid w:val="00DA326A"/>
    <w:rsid w:val="00DB0A5C"/>
    <w:rsid w:val="00DB2D07"/>
    <w:rsid w:val="00DB75AE"/>
    <w:rsid w:val="00DD6234"/>
    <w:rsid w:val="00DD782B"/>
    <w:rsid w:val="00DF1297"/>
    <w:rsid w:val="00DF397D"/>
    <w:rsid w:val="00DF4D9F"/>
    <w:rsid w:val="00DF5F6F"/>
    <w:rsid w:val="00E1277B"/>
    <w:rsid w:val="00E12DF8"/>
    <w:rsid w:val="00E3165C"/>
    <w:rsid w:val="00E32342"/>
    <w:rsid w:val="00E416FB"/>
    <w:rsid w:val="00E436CE"/>
    <w:rsid w:val="00E466B6"/>
    <w:rsid w:val="00E72361"/>
    <w:rsid w:val="00E776B3"/>
    <w:rsid w:val="00E8511C"/>
    <w:rsid w:val="00E868DF"/>
    <w:rsid w:val="00E86D04"/>
    <w:rsid w:val="00E92EBB"/>
    <w:rsid w:val="00EA4922"/>
    <w:rsid w:val="00EA4B1E"/>
    <w:rsid w:val="00EB3FB5"/>
    <w:rsid w:val="00EB6553"/>
    <w:rsid w:val="00EE1F33"/>
    <w:rsid w:val="00EE7716"/>
    <w:rsid w:val="00F04350"/>
    <w:rsid w:val="00F1346E"/>
    <w:rsid w:val="00F1694B"/>
    <w:rsid w:val="00F210EB"/>
    <w:rsid w:val="00F21CBA"/>
    <w:rsid w:val="00F24A29"/>
    <w:rsid w:val="00F30AA5"/>
    <w:rsid w:val="00F30F91"/>
    <w:rsid w:val="00F31858"/>
    <w:rsid w:val="00F31F96"/>
    <w:rsid w:val="00F35FB0"/>
    <w:rsid w:val="00F42DFD"/>
    <w:rsid w:val="00F506CF"/>
    <w:rsid w:val="00F55C85"/>
    <w:rsid w:val="00F60581"/>
    <w:rsid w:val="00F7149F"/>
    <w:rsid w:val="00F7420B"/>
    <w:rsid w:val="00F753F5"/>
    <w:rsid w:val="00F772AC"/>
    <w:rsid w:val="00F82D04"/>
    <w:rsid w:val="00F97704"/>
    <w:rsid w:val="00FA1E61"/>
    <w:rsid w:val="00FB273B"/>
    <w:rsid w:val="00FC2240"/>
    <w:rsid w:val="00FC5014"/>
    <w:rsid w:val="00FC67A3"/>
    <w:rsid w:val="00FD1DA5"/>
    <w:rsid w:val="00FE53C2"/>
    <w:rsid w:val="00FF2AC2"/>
    <w:rsid w:val="00FF5AD4"/>
    <w:rsid w:val="00FF68B2"/>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2D62650"/>
  <w15:docId w15:val="{A46A05B1-D0B8-4DF9-8485-3CAA220D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60"/>
  </w:style>
  <w:style w:type="paragraph" w:styleId="Heading1">
    <w:name w:val="heading 1"/>
    <w:basedOn w:val="Normal"/>
    <w:link w:val="Heading1Char"/>
    <w:uiPriority w:val="1"/>
    <w:qFormat/>
    <w:rsid w:val="00D57F8D"/>
    <w:pPr>
      <w:widowControl w:val="0"/>
      <w:autoSpaceDE w:val="0"/>
      <w:autoSpaceDN w:val="0"/>
      <w:ind w:left="121"/>
      <w:outlineLvl w:val="0"/>
    </w:pPr>
    <w:rPr>
      <w:rFonts w:eastAsia="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7F8D"/>
    <w:rPr>
      <w:rFonts w:eastAsia="Times New Roman" w:cs="Times New Roman"/>
      <w:b/>
      <w:bCs/>
      <w:sz w:val="23"/>
      <w:szCs w:val="23"/>
    </w:rPr>
  </w:style>
  <w:style w:type="paragraph" w:styleId="ListParagraph">
    <w:name w:val="List Paragraph"/>
    <w:basedOn w:val="Normal"/>
    <w:uiPriority w:val="34"/>
    <w:qFormat/>
    <w:rsid w:val="00A6147A"/>
    <w:pPr>
      <w:ind w:left="720"/>
      <w:contextualSpacing/>
    </w:pPr>
  </w:style>
  <w:style w:type="paragraph" w:customStyle="1" w:styleId="Default">
    <w:name w:val="Default"/>
    <w:rsid w:val="005B0890"/>
    <w:pPr>
      <w:widowControl w:val="0"/>
      <w:autoSpaceDE w:val="0"/>
      <w:autoSpaceDN w:val="0"/>
      <w:adjustRightInd w:val="0"/>
    </w:pPr>
    <w:rPr>
      <w:rFonts w:ascii="Arial MT" w:eastAsia="Times New Roman" w:hAnsi="Arial MT" w:cs="Arial MT"/>
      <w:color w:val="000000"/>
    </w:rPr>
  </w:style>
  <w:style w:type="paragraph" w:customStyle="1" w:styleId="CM8">
    <w:name w:val="CM8"/>
    <w:basedOn w:val="Default"/>
    <w:next w:val="Default"/>
    <w:uiPriority w:val="99"/>
    <w:rsid w:val="005B0890"/>
    <w:rPr>
      <w:rFonts w:cs="Times New Roman"/>
      <w:color w:val="auto"/>
    </w:rPr>
  </w:style>
  <w:style w:type="paragraph" w:customStyle="1" w:styleId="CM2">
    <w:name w:val="CM2"/>
    <w:basedOn w:val="Default"/>
    <w:next w:val="Default"/>
    <w:uiPriority w:val="99"/>
    <w:rsid w:val="005B0890"/>
    <w:pPr>
      <w:spacing w:line="223" w:lineRule="atLeast"/>
    </w:pPr>
    <w:rPr>
      <w:rFonts w:cs="Times New Roman"/>
      <w:color w:val="auto"/>
    </w:rPr>
  </w:style>
  <w:style w:type="paragraph" w:customStyle="1" w:styleId="CM9">
    <w:name w:val="CM9"/>
    <w:basedOn w:val="Default"/>
    <w:next w:val="Default"/>
    <w:uiPriority w:val="99"/>
    <w:rsid w:val="005B0890"/>
    <w:rPr>
      <w:rFonts w:cs="Times New Roman"/>
      <w:color w:val="auto"/>
    </w:rPr>
  </w:style>
  <w:style w:type="paragraph" w:styleId="BalloonText">
    <w:name w:val="Balloon Text"/>
    <w:basedOn w:val="Normal"/>
    <w:link w:val="BalloonTextChar"/>
    <w:uiPriority w:val="99"/>
    <w:semiHidden/>
    <w:unhideWhenUsed/>
    <w:rsid w:val="00890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7FA"/>
    <w:rPr>
      <w:rFonts w:ascii="Segoe UI" w:hAnsi="Segoe UI" w:cs="Segoe UI"/>
      <w:sz w:val="18"/>
      <w:szCs w:val="18"/>
    </w:rPr>
  </w:style>
  <w:style w:type="paragraph" w:styleId="BodyText">
    <w:name w:val="Body Text"/>
    <w:basedOn w:val="Normal"/>
    <w:link w:val="BodyTextChar"/>
    <w:uiPriority w:val="1"/>
    <w:qFormat/>
    <w:rsid w:val="00D57F8D"/>
    <w:pPr>
      <w:widowControl w:val="0"/>
      <w:autoSpaceDE w:val="0"/>
      <w:autoSpaceDN w:val="0"/>
    </w:pPr>
    <w:rPr>
      <w:rFonts w:eastAsia="Times New Roman" w:cs="Times New Roman"/>
      <w:sz w:val="23"/>
      <w:szCs w:val="23"/>
    </w:rPr>
  </w:style>
  <w:style w:type="character" w:customStyle="1" w:styleId="BodyTextChar">
    <w:name w:val="Body Text Char"/>
    <w:basedOn w:val="DefaultParagraphFont"/>
    <w:link w:val="BodyText"/>
    <w:uiPriority w:val="1"/>
    <w:rsid w:val="00D57F8D"/>
    <w:rPr>
      <w:rFonts w:eastAsia="Times New Roman" w:cs="Times New Roman"/>
      <w:sz w:val="23"/>
      <w:szCs w:val="23"/>
    </w:rPr>
  </w:style>
  <w:style w:type="paragraph" w:customStyle="1" w:styleId="TableParagraph">
    <w:name w:val="Table Paragraph"/>
    <w:basedOn w:val="Normal"/>
    <w:uiPriority w:val="1"/>
    <w:qFormat/>
    <w:rsid w:val="00D57F8D"/>
    <w:pPr>
      <w:widowControl w:val="0"/>
      <w:autoSpaceDE w:val="0"/>
      <w:autoSpaceDN w:val="0"/>
    </w:pPr>
    <w:rPr>
      <w:rFonts w:eastAsia="Times New Roman" w:cs="Times New Roman"/>
      <w:sz w:val="22"/>
      <w:szCs w:val="22"/>
    </w:rPr>
  </w:style>
  <w:style w:type="character" w:styleId="CommentReference">
    <w:name w:val="annotation reference"/>
    <w:basedOn w:val="DefaultParagraphFont"/>
    <w:uiPriority w:val="99"/>
    <w:unhideWhenUsed/>
    <w:rsid w:val="00D57F8D"/>
    <w:rPr>
      <w:sz w:val="16"/>
      <w:szCs w:val="16"/>
    </w:rPr>
  </w:style>
  <w:style w:type="paragraph" w:styleId="CommentText">
    <w:name w:val="annotation text"/>
    <w:basedOn w:val="Normal"/>
    <w:link w:val="CommentTextChar"/>
    <w:uiPriority w:val="99"/>
    <w:unhideWhenUsed/>
    <w:rsid w:val="00D57F8D"/>
    <w:pPr>
      <w:widowControl w:val="0"/>
      <w:autoSpaceDE w:val="0"/>
      <w:autoSpaceDN w:val="0"/>
    </w:pPr>
    <w:rPr>
      <w:rFonts w:eastAsia="Times New Roman" w:cs="Times New Roman"/>
      <w:sz w:val="20"/>
      <w:szCs w:val="20"/>
    </w:rPr>
  </w:style>
  <w:style w:type="character" w:customStyle="1" w:styleId="CommentTextChar">
    <w:name w:val="Comment Text Char"/>
    <w:basedOn w:val="DefaultParagraphFont"/>
    <w:link w:val="CommentText"/>
    <w:uiPriority w:val="99"/>
    <w:rsid w:val="00D57F8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7F8D"/>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57F8D"/>
    <w:rPr>
      <w:b/>
      <w:bCs/>
    </w:rPr>
  </w:style>
  <w:style w:type="character" w:styleId="Hyperlink">
    <w:name w:val="Hyperlink"/>
    <w:basedOn w:val="DefaultParagraphFont"/>
    <w:uiPriority w:val="99"/>
    <w:rsid w:val="00D57F8D"/>
    <w:rPr>
      <w:color w:val="0000FF" w:themeColor="hyperlink"/>
      <w:u w:val="single"/>
    </w:rPr>
  </w:style>
  <w:style w:type="character" w:customStyle="1" w:styleId="CharacterStyle1">
    <w:name w:val="Character Style 1"/>
    <w:uiPriority w:val="99"/>
    <w:rsid w:val="00D57F8D"/>
    <w:rPr>
      <w:rFonts w:ascii="Courier New" w:hAnsi="Courier New"/>
      <w:sz w:val="26"/>
    </w:rPr>
  </w:style>
  <w:style w:type="paragraph" w:styleId="NoSpacing">
    <w:name w:val="No Spacing"/>
    <w:uiPriority w:val="1"/>
    <w:qFormat/>
    <w:rsid w:val="002072D9"/>
    <w:rPr>
      <w:rFonts w:asciiTheme="minorHAnsi" w:hAnsiTheme="minorHAnsi"/>
      <w:sz w:val="22"/>
      <w:szCs w:val="22"/>
    </w:rPr>
  </w:style>
  <w:style w:type="paragraph" w:styleId="BodyTextFirstIndent">
    <w:name w:val="Body Text First Indent"/>
    <w:basedOn w:val="BodyText"/>
    <w:link w:val="BodyTextFirstIndentChar"/>
    <w:rsid w:val="00C5601D"/>
    <w:pPr>
      <w:widowControl/>
      <w:autoSpaceDE/>
      <w:autoSpaceDN/>
      <w:spacing w:after="120"/>
      <w:ind w:firstLine="210"/>
    </w:pPr>
    <w:rPr>
      <w:sz w:val="24"/>
      <w:szCs w:val="24"/>
    </w:rPr>
  </w:style>
  <w:style w:type="character" w:customStyle="1" w:styleId="BodyTextFirstIndentChar">
    <w:name w:val="Body Text First Indent Char"/>
    <w:basedOn w:val="BodyTextChar"/>
    <w:link w:val="BodyTextFirstIndent"/>
    <w:rsid w:val="00C5601D"/>
    <w:rPr>
      <w:rFonts w:eastAsia="Times New Roman" w:cs="Times New Roman"/>
      <w:sz w:val="23"/>
      <w:szCs w:val="23"/>
    </w:rPr>
  </w:style>
  <w:style w:type="paragraph" w:customStyle="1" w:styleId="BodyTextLeft">
    <w:name w:val="Body Text Left"/>
    <w:basedOn w:val="BodyText"/>
    <w:rsid w:val="00C5601D"/>
    <w:pPr>
      <w:widowControl/>
      <w:autoSpaceDE/>
      <w:autoSpaceDN/>
    </w:pPr>
    <w:rPr>
      <w:sz w:val="24"/>
      <w:szCs w:val="20"/>
    </w:rPr>
  </w:style>
  <w:style w:type="paragraph" w:styleId="Title">
    <w:name w:val="Title"/>
    <w:basedOn w:val="BodyText"/>
    <w:next w:val="BodyText"/>
    <w:link w:val="TitleChar"/>
    <w:qFormat/>
    <w:rsid w:val="00C5601D"/>
    <w:pPr>
      <w:keepNext/>
      <w:widowControl/>
      <w:autoSpaceDE/>
      <w:autoSpaceDN/>
      <w:spacing w:after="240"/>
      <w:jc w:val="center"/>
    </w:pPr>
    <w:rPr>
      <w:b/>
      <w:sz w:val="24"/>
      <w:szCs w:val="20"/>
    </w:rPr>
  </w:style>
  <w:style w:type="character" w:customStyle="1" w:styleId="TitleChar">
    <w:name w:val="Title Char"/>
    <w:basedOn w:val="DefaultParagraphFont"/>
    <w:link w:val="Title"/>
    <w:rsid w:val="00C5601D"/>
    <w:rPr>
      <w:rFonts w:eastAsia="Times New Roman" w:cs="Times New Roman"/>
      <w:b/>
      <w:szCs w:val="20"/>
    </w:rPr>
  </w:style>
  <w:style w:type="paragraph" w:styleId="Footer">
    <w:name w:val="footer"/>
    <w:basedOn w:val="Normal"/>
    <w:link w:val="FooterChar"/>
    <w:rsid w:val="00C5601D"/>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5601D"/>
    <w:rPr>
      <w:rFonts w:eastAsia="Times New Roman" w:cs="Times New Roman"/>
    </w:rPr>
  </w:style>
  <w:style w:type="paragraph" w:styleId="Header">
    <w:name w:val="header"/>
    <w:basedOn w:val="Normal"/>
    <w:link w:val="HeaderChar"/>
    <w:uiPriority w:val="99"/>
    <w:unhideWhenUsed/>
    <w:rsid w:val="003B491E"/>
    <w:pPr>
      <w:tabs>
        <w:tab w:val="center" w:pos="4680"/>
        <w:tab w:val="right" w:pos="9360"/>
      </w:tabs>
    </w:pPr>
  </w:style>
  <w:style w:type="character" w:customStyle="1" w:styleId="HeaderChar">
    <w:name w:val="Header Char"/>
    <w:basedOn w:val="DefaultParagraphFont"/>
    <w:link w:val="Header"/>
    <w:uiPriority w:val="99"/>
    <w:rsid w:val="003B491E"/>
  </w:style>
  <w:style w:type="table" w:styleId="TableGrid">
    <w:name w:val="Table Grid"/>
    <w:basedOn w:val="TableNormal"/>
    <w:uiPriority w:val="59"/>
    <w:rsid w:val="00125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C08D3"/>
  </w:style>
  <w:style w:type="paragraph" w:customStyle="1" w:styleId="rsl">
    <w:name w:val="rsl"/>
    <w:basedOn w:val="BodyTextFirstIndent"/>
    <w:rsid w:val="00BC08D3"/>
    <w:pPr>
      <w:spacing w:after="240"/>
      <w:ind w:firstLine="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2351">
      <w:bodyDiv w:val="1"/>
      <w:marLeft w:val="0"/>
      <w:marRight w:val="0"/>
      <w:marTop w:val="0"/>
      <w:marBottom w:val="0"/>
      <w:divBdr>
        <w:top w:val="none" w:sz="0" w:space="0" w:color="auto"/>
        <w:left w:val="none" w:sz="0" w:space="0" w:color="auto"/>
        <w:bottom w:val="none" w:sz="0" w:space="0" w:color="auto"/>
        <w:right w:val="none" w:sz="0" w:space="0" w:color="auto"/>
      </w:divBdr>
    </w:div>
    <w:div w:id="97264697">
      <w:bodyDiv w:val="1"/>
      <w:marLeft w:val="0"/>
      <w:marRight w:val="0"/>
      <w:marTop w:val="0"/>
      <w:marBottom w:val="0"/>
      <w:divBdr>
        <w:top w:val="none" w:sz="0" w:space="0" w:color="auto"/>
        <w:left w:val="none" w:sz="0" w:space="0" w:color="auto"/>
        <w:bottom w:val="none" w:sz="0" w:space="0" w:color="auto"/>
        <w:right w:val="none" w:sz="0" w:space="0" w:color="auto"/>
      </w:divBdr>
    </w:div>
    <w:div w:id="4699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6429D-C842-45BF-885D-E64687D8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Canby</dc:creator>
  <cp:keywords/>
  <dc:description/>
  <cp:lastModifiedBy>Rebecca Schrupp</cp:lastModifiedBy>
  <cp:revision>4</cp:revision>
  <cp:lastPrinted>2020-11-25T18:54:00Z</cp:lastPrinted>
  <dcterms:created xsi:type="dcterms:W3CDTF">2020-12-17T21:38:00Z</dcterms:created>
  <dcterms:modified xsi:type="dcterms:W3CDTF">2021-01-19T21:29:00Z</dcterms:modified>
</cp:coreProperties>
</file>